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D6152" w14:textId="0E1CA4E5" w:rsidR="00D21C8C" w:rsidRPr="001D78F5" w:rsidRDefault="00D21C8C" w:rsidP="00D21C8C">
      <w:pPr>
        <w:pStyle w:val="CRCoverPage"/>
        <w:tabs>
          <w:tab w:val="left" w:pos="1980"/>
        </w:tabs>
        <w:spacing w:after="0"/>
        <w:jc w:val="both"/>
        <w:rPr>
          <w:rFonts w:ascii="Times New Roman" w:eastAsiaTheme="minorHAnsi" w:hAnsi="Times New Roman" w:cstheme="minorBidi"/>
          <w:b/>
          <w:bCs/>
          <w:sz w:val="24"/>
          <w:szCs w:val="28"/>
          <w:lang w:val="sv-SE"/>
        </w:rPr>
      </w:pPr>
      <w:r w:rsidRPr="001D78F5">
        <w:rPr>
          <w:rFonts w:ascii="Times New Roman" w:eastAsiaTheme="minorHAnsi" w:hAnsi="Times New Roman"/>
          <w:b/>
          <w:bCs/>
          <w:sz w:val="24"/>
          <w:szCs w:val="28"/>
          <w:lang w:val="sv-SE"/>
        </w:rPr>
        <w:t>3GPP TSG RAN WG1 #1</w:t>
      </w:r>
      <w:r w:rsidR="006E6ACA" w:rsidRPr="001D78F5">
        <w:rPr>
          <w:rFonts w:ascii="Times New Roman" w:eastAsiaTheme="minorHAnsi" w:hAnsi="Times New Roman"/>
          <w:b/>
          <w:bCs/>
          <w:sz w:val="24"/>
          <w:szCs w:val="28"/>
          <w:lang w:val="sv-SE"/>
        </w:rPr>
        <w:t>1</w:t>
      </w:r>
      <w:r w:rsidR="007E6427">
        <w:rPr>
          <w:rFonts w:ascii="Times New Roman" w:eastAsiaTheme="minorHAnsi" w:hAnsi="Times New Roman"/>
          <w:b/>
          <w:bCs/>
          <w:sz w:val="24"/>
          <w:szCs w:val="28"/>
          <w:lang w:val="sv-SE"/>
        </w:rPr>
        <w:t>8</w:t>
      </w:r>
      <w:r w:rsidRPr="001D78F5">
        <w:rPr>
          <w:rFonts w:ascii="Times New Roman" w:eastAsiaTheme="minorHAnsi" w:hAnsi="Times New Roman" w:cstheme="minorBidi"/>
          <w:b/>
          <w:bCs/>
          <w:sz w:val="24"/>
          <w:szCs w:val="28"/>
          <w:lang w:val="sv-SE"/>
        </w:rPr>
        <w:t xml:space="preserve">                         </w:t>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t xml:space="preserve">   </w:t>
      </w:r>
      <w:r w:rsidR="0061332A" w:rsidRPr="001D78F5">
        <w:rPr>
          <w:rFonts w:ascii="Times New Roman" w:eastAsiaTheme="minorHAnsi" w:hAnsi="Times New Roman" w:cstheme="minorBidi"/>
          <w:b/>
          <w:bCs/>
          <w:sz w:val="24"/>
          <w:szCs w:val="28"/>
          <w:lang w:val="sv-SE"/>
        </w:rPr>
        <w:tab/>
      </w:r>
      <w:r w:rsidR="004F249B" w:rsidRPr="001D78F5">
        <w:rPr>
          <w:rFonts w:ascii="Times New Roman" w:eastAsiaTheme="minorHAnsi" w:hAnsi="Times New Roman" w:cstheme="minorBidi"/>
          <w:b/>
          <w:bCs/>
          <w:sz w:val="24"/>
          <w:szCs w:val="28"/>
          <w:lang w:val="sv-SE"/>
        </w:rPr>
        <w:tab/>
      </w:r>
      <w:r w:rsidR="001E09EE" w:rsidRPr="001D78F5">
        <w:rPr>
          <w:rFonts w:ascii="Times New Roman" w:eastAsiaTheme="minorHAnsi" w:hAnsi="Times New Roman" w:cstheme="minorBidi"/>
          <w:b/>
          <w:bCs/>
          <w:sz w:val="24"/>
          <w:szCs w:val="28"/>
          <w:lang w:val="sv-SE"/>
        </w:rPr>
        <w:t>R1-</w:t>
      </w:r>
      <w:r w:rsidR="00793E7E" w:rsidRPr="001D78F5">
        <w:rPr>
          <w:rFonts w:ascii="Times New Roman" w:eastAsiaTheme="minorHAnsi" w:hAnsi="Times New Roman" w:cstheme="minorBidi"/>
          <w:b/>
          <w:bCs/>
          <w:sz w:val="24"/>
          <w:szCs w:val="28"/>
          <w:lang w:val="sv-SE"/>
        </w:rPr>
        <w:t>240</w:t>
      </w:r>
      <w:r w:rsidR="003A13C9">
        <w:rPr>
          <w:rFonts w:ascii="Times New Roman" w:eastAsiaTheme="minorHAnsi" w:hAnsi="Times New Roman" w:cstheme="minorBidi"/>
          <w:b/>
          <w:bCs/>
          <w:sz w:val="24"/>
          <w:szCs w:val="28"/>
          <w:lang w:val="sv-SE"/>
        </w:rPr>
        <w:t>6458</w:t>
      </w:r>
    </w:p>
    <w:p w14:paraId="421A1909" w14:textId="2B7739F6" w:rsidR="003346F0" w:rsidRDefault="004B386A"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4B386A">
        <w:rPr>
          <w:rFonts w:ascii="Times New Roman" w:eastAsiaTheme="minorHAnsi" w:hAnsi="Times New Roman"/>
          <w:b/>
          <w:bCs/>
          <w:sz w:val="24"/>
          <w:szCs w:val="28"/>
          <w:lang w:val="en-US"/>
        </w:rPr>
        <w:t>Maastricht, NL, August 19th – 23rd,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A973ABA"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w:t>
      </w:r>
      <w:r w:rsidR="008B3661">
        <w:rPr>
          <w:rFonts w:ascii="Times New Roman" w:hAnsi="Times New Roman"/>
          <w:b/>
          <w:bCs/>
          <w:sz w:val="22"/>
          <w:szCs w:val="22"/>
          <w:lang w:val="en-US"/>
        </w:rPr>
        <w:t>9</w:t>
      </w:r>
      <w:r w:rsidR="008A2AD4">
        <w:rPr>
          <w:rFonts w:ascii="Times New Roman" w:hAnsi="Times New Roman"/>
          <w:b/>
          <w:bCs/>
          <w:sz w:val="22"/>
          <w:szCs w:val="22"/>
          <w:lang w:val="en-US"/>
        </w:rPr>
        <w:t>.</w:t>
      </w:r>
      <w:r w:rsidR="008B3661">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0338BFBE"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B3661">
        <w:rPr>
          <w:rFonts w:ascii="Times New Roman" w:hAnsi="Times New Roman" w:cs="Times New Roman"/>
          <w:b/>
          <w:bCs/>
        </w:rPr>
        <w:t>Measurements related enhancements for LTM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3A37FED2" w14:textId="2E3F1ABC" w:rsidR="00DD4FE7"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t>
      </w:r>
      <w:r w:rsidR="002E469E">
        <w:rPr>
          <w:rFonts w:ascii="Times New Roman" w:hAnsi="Times New Roman" w:cs="Times New Roman"/>
          <w:sz w:val="20"/>
          <w:szCs w:val="20"/>
          <w:lang w:val="en-GB"/>
        </w:rPr>
        <w:t xml:space="preserve">WI on NR mobility enhancements Phase 4 </w:t>
      </w:r>
      <w:r w:rsidR="00C17213">
        <w:rPr>
          <w:rFonts w:ascii="Times New Roman" w:hAnsi="Times New Roman" w:cs="Times New Roman"/>
          <w:sz w:val="20"/>
          <w:szCs w:val="20"/>
          <w:lang w:val="en-GB"/>
        </w:rPr>
        <w:t xml:space="preserve">in </w:t>
      </w:r>
      <w:r w:rsidR="001D2D7C">
        <w:rPr>
          <w:rFonts w:ascii="Times New Roman" w:hAnsi="Times New Roman" w:cs="Times New Roman"/>
          <w:sz w:val="20"/>
          <w:szCs w:val="20"/>
          <w:lang w:val="en-GB"/>
        </w:rPr>
        <w:t>RAN#102</w:t>
      </w:r>
      <w:r w:rsidR="00A27D15">
        <w:rPr>
          <w:rFonts w:ascii="Times New Roman" w:hAnsi="Times New Roman" w:cs="Times New Roman"/>
          <w:sz w:val="20"/>
          <w:szCs w:val="20"/>
          <w:lang w:val="en-GB"/>
        </w:rPr>
        <w:t xml:space="preserve"> [1]</w:t>
      </w:r>
      <w:r w:rsidR="001D2D7C">
        <w:rPr>
          <w:rFonts w:ascii="Times New Roman" w:hAnsi="Times New Roman" w:cs="Times New Roman"/>
          <w:sz w:val="20"/>
          <w:szCs w:val="20"/>
          <w:lang w:val="en-GB"/>
        </w:rPr>
        <w:t xml:space="preserve">. </w:t>
      </w:r>
      <w:r w:rsidR="00DD4FE7">
        <w:rPr>
          <w:rFonts w:ascii="Times New Roman" w:hAnsi="Times New Roman" w:cs="Times New Roman"/>
          <w:sz w:val="20"/>
          <w:szCs w:val="20"/>
          <w:lang w:val="en-GB"/>
        </w:rPr>
        <w:t>According to the WID, RAN1 is involved in</w:t>
      </w:r>
      <w:r w:rsidR="00680170">
        <w:rPr>
          <w:rFonts w:ascii="Times New Roman" w:hAnsi="Times New Roman" w:cs="Times New Roman"/>
          <w:sz w:val="20"/>
          <w:szCs w:val="20"/>
          <w:lang w:val="en-GB"/>
        </w:rPr>
        <w:t xml:space="preserve"> </w:t>
      </w:r>
      <w:r w:rsidR="007D5193">
        <w:rPr>
          <w:rFonts w:ascii="Times New Roman" w:hAnsi="Times New Roman" w:cs="Times New Roman"/>
          <w:sz w:val="20"/>
          <w:szCs w:val="20"/>
          <w:lang w:val="en-GB"/>
        </w:rPr>
        <w:t>measurements enhancements</w:t>
      </w:r>
      <w:r w:rsidR="00680170">
        <w:rPr>
          <w:rFonts w:ascii="Times New Roman" w:hAnsi="Times New Roman" w:cs="Times New Roman"/>
          <w:sz w:val="20"/>
          <w:szCs w:val="20"/>
          <w:lang w:val="en-GB"/>
        </w:rPr>
        <w:t xml:space="preserve"> aspect:</w:t>
      </w:r>
    </w:p>
    <w:tbl>
      <w:tblPr>
        <w:tblStyle w:val="TableGrid"/>
        <w:tblW w:w="0" w:type="auto"/>
        <w:tblLook w:val="04A0" w:firstRow="1" w:lastRow="0" w:firstColumn="1" w:lastColumn="0" w:noHBand="0" w:noVBand="1"/>
      </w:tblPr>
      <w:tblGrid>
        <w:gridCol w:w="9350"/>
      </w:tblGrid>
      <w:tr w:rsidR="00680170" w14:paraId="3B61FD27" w14:textId="77777777" w:rsidTr="00680170">
        <w:tc>
          <w:tcPr>
            <w:tcW w:w="9350" w:type="dxa"/>
          </w:tcPr>
          <w:p w14:paraId="083BC399" w14:textId="77777777" w:rsidR="007D5193" w:rsidRPr="007D5193" w:rsidRDefault="007D5193" w:rsidP="00B9774E">
            <w:pPr>
              <w:numPr>
                <w:ilvl w:val="0"/>
                <w:numId w:val="6"/>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7D5193">
              <w:rPr>
                <w:rFonts w:ascii="Times New Roman" w:eastAsia="Times New Roman" w:hAnsi="Times New Roman" w:cs="Times New Roman"/>
                <w:bCs/>
                <w:sz w:val="20"/>
                <w:szCs w:val="20"/>
                <w:lang w:val="en-GB" w:eastAsia="en-GB"/>
              </w:rPr>
              <w:t>Measurements related enhancements for purpose of supporting LTM: [RAN2, RAN1]</w:t>
            </w:r>
          </w:p>
          <w:p w14:paraId="77CB7DE6" w14:textId="77777777" w:rsidR="007D5193" w:rsidRPr="007D5193" w:rsidRDefault="007D5193" w:rsidP="00B9774E">
            <w:pPr>
              <w:numPr>
                <w:ilvl w:val="1"/>
                <w:numId w:val="6"/>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7D5193">
              <w:rPr>
                <w:rFonts w:ascii="Times New Roman" w:eastAsia="Times New Roman" w:hAnsi="Times New Roman" w:cs="Times New Roman"/>
                <w:bCs/>
                <w:sz w:val="20"/>
                <w:szCs w:val="20"/>
                <w:lang w:val="en-GB" w:eastAsia="en-GB"/>
              </w:rPr>
              <w:t>Measurement related enhancements are applicable to Intra-CU MCG/SCG LTM and Inter-CU MCG/SCG LTM</w:t>
            </w:r>
          </w:p>
          <w:p w14:paraId="54A9DF08" w14:textId="77777777" w:rsidR="007D5193" w:rsidRPr="007D5193" w:rsidRDefault="007D5193" w:rsidP="00B9774E">
            <w:pPr>
              <w:numPr>
                <w:ilvl w:val="1"/>
                <w:numId w:val="6"/>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7D5193">
              <w:rPr>
                <w:rFonts w:ascii="Times New Roman" w:eastAsia="Times New Roman" w:hAnsi="Times New Roman" w:cs="Times New Roman"/>
                <w:bCs/>
                <w:sz w:val="20"/>
                <w:szCs w:val="20"/>
                <w:lang w:val="en-GB" w:eastAsia="en-GB"/>
              </w:rPr>
              <w:t>Specify necessary components to support event triggered L1 measurement reporting [RAN2, RAN1]</w:t>
            </w:r>
          </w:p>
          <w:p w14:paraId="13DE2720" w14:textId="77777777" w:rsidR="007D5193" w:rsidRPr="007D5193" w:rsidRDefault="007D5193" w:rsidP="00B9774E">
            <w:pPr>
              <w:numPr>
                <w:ilvl w:val="2"/>
                <w:numId w:val="6"/>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7D5193">
              <w:rPr>
                <w:rFonts w:ascii="Times New Roman" w:eastAsia="Times New Roman" w:hAnsi="Times New Roman" w:cs="Times New Roman"/>
                <w:bCs/>
                <w:sz w:val="20"/>
                <w:szCs w:val="20"/>
                <w:lang w:val="en-GB" w:eastAsia="en-GB"/>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25369E41" w14:textId="65D322C2" w:rsidR="00680170" w:rsidRPr="007D5193" w:rsidRDefault="007D5193" w:rsidP="00B9774E">
            <w:pPr>
              <w:numPr>
                <w:ilvl w:val="1"/>
                <w:numId w:val="6"/>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7D5193">
              <w:rPr>
                <w:rFonts w:ascii="Times New Roman" w:eastAsia="Times New Roman" w:hAnsi="Times New Roman" w:cs="Times New Roman"/>
                <w:bCs/>
                <w:sz w:val="20"/>
                <w:szCs w:val="20"/>
                <w:lang w:val="en-GB" w:eastAsia="en-GB"/>
              </w:rPr>
              <w:t>Specify support for CSI-RS measurements for LTM procedures and enable CSI-RS based beam management, and/or other necessary physical layer operations on candidate cells before LTM [RAN1]</w:t>
            </w:r>
          </w:p>
        </w:tc>
      </w:tr>
    </w:tbl>
    <w:p w14:paraId="1A9B0B8D" w14:textId="30626186" w:rsidR="00164300" w:rsidRDefault="00F35EF2" w:rsidP="00B37E47">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RAN2 started </w:t>
      </w:r>
      <w:r w:rsidR="00D15F43">
        <w:rPr>
          <w:rFonts w:ascii="Times New Roman" w:hAnsi="Times New Roman" w:cs="Times New Roman"/>
          <w:sz w:val="20"/>
          <w:szCs w:val="20"/>
          <w:lang w:val="en-GB"/>
        </w:rPr>
        <w:t>the work in RAN2#</w:t>
      </w:r>
      <w:r w:rsidR="007F7093">
        <w:rPr>
          <w:rFonts w:ascii="Times New Roman" w:hAnsi="Times New Roman" w:cs="Times New Roman"/>
          <w:sz w:val="20"/>
          <w:szCs w:val="20"/>
          <w:lang w:val="en-GB"/>
        </w:rPr>
        <w:t xml:space="preserve">125bis </w:t>
      </w:r>
      <w:r w:rsidR="00161E5F">
        <w:rPr>
          <w:rFonts w:ascii="Times New Roman" w:hAnsi="Times New Roman" w:cs="Times New Roman"/>
          <w:sz w:val="20"/>
          <w:szCs w:val="20"/>
          <w:lang w:val="en-GB"/>
        </w:rPr>
        <w:t xml:space="preserve">and made </w:t>
      </w:r>
      <w:r w:rsidR="00AA1D2B">
        <w:rPr>
          <w:rFonts w:ascii="Times New Roman" w:hAnsi="Times New Roman" w:cs="Times New Roman"/>
          <w:sz w:val="20"/>
          <w:szCs w:val="20"/>
          <w:lang w:val="en-GB"/>
        </w:rPr>
        <w:t xml:space="preserve">several </w:t>
      </w:r>
      <w:r w:rsidR="00161E5F">
        <w:rPr>
          <w:rFonts w:ascii="Times New Roman" w:hAnsi="Times New Roman" w:cs="Times New Roman"/>
          <w:sz w:val="20"/>
          <w:szCs w:val="20"/>
          <w:lang w:val="en-GB"/>
        </w:rPr>
        <w:t>agreements o</w:t>
      </w:r>
      <w:r w:rsidR="004E4396">
        <w:rPr>
          <w:rFonts w:ascii="Times New Roman" w:hAnsi="Times New Roman" w:cs="Times New Roman"/>
          <w:sz w:val="20"/>
          <w:szCs w:val="20"/>
          <w:lang w:val="en-GB"/>
        </w:rPr>
        <w:t>n measurements aspects</w:t>
      </w:r>
      <w:r w:rsidR="00A530EE">
        <w:rPr>
          <w:rFonts w:ascii="Times New Roman" w:hAnsi="Times New Roman" w:cs="Times New Roman"/>
          <w:sz w:val="20"/>
          <w:szCs w:val="20"/>
          <w:lang w:val="en-GB"/>
        </w:rPr>
        <w:t xml:space="preserve"> (see Appendix). </w:t>
      </w:r>
      <w:r w:rsidR="00BE0ACA">
        <w:rPr>
          <w:rFonts w:ascii="Times New Roman" w:hAnsi="Times New Roman" w:cs="Times New Roman"/>
          <w:sz w:val="20"/>
          <w:szCs w:val="20"/>
          <w:lang w:val="en-GB"/>
        </w:rPr>
        <w:t>In parallel</w:t>
      </w:r>
      <w:r w:rsidR="0013663A">
        <w:rPr>
          <w:rFonts w:ascii="Times New Roman" w:hAnsi="Times New Roman" w:cs="Times New Roman"/>
          <w:sz w:val="20"/>
          <w:szCs w:val="20"/>
          <w:lang w:val="en-GB"/>
        </w:rPr>
        <w:t xml:space="preserve"> and as mentioned in the above objective, RAN1 progressed on event triggered measurements </w:t>
      </w:r>
      <w:r w:rsidR="004F6A07">
        <w:rPr>
          <w:rFonts w:ascii="Times New Roman" w:hAnsi="Times New Roman" w:cs="Times New Roman"/>
          <w:sz w:val="20"/>
          <w:szCs w:val="20"/>
          <w:lang w:val="en-GB"/>
        </w:rPr>
        <w:t>for beam management</w:t>
      </w:r>
      <w:r w:rsidR="0085754B">
        <w:rPr>
          <w:rFonts w:ascii="Times New Roman" w:hAnsi="Times New Roman" w:cs="Times New Roman"/>
          <w:sz w:val="20"/>
          <w:szCs w:val="20"/>
          <w:lang w:val="en-GB"/>
        </w:rPr>
        <w:t xml:space="preserve"> </w:t>
      </w:r>
      <w:r w:rsidR="00B57A7C">
        <w:rPr>
          <w:rFonts w:ascii="Times New Roman" w:hAnsi="Times New Roman" w:cs="Times New Roman"/>
          <w:sz w:val="20"/>
          <w:szCs w:val="20"/>
          <w:lang w:val="en-GB"/>
        </w:rPr>
        <w:t>as part of MIMO enhancements WI.</w:t>
      </w:r>
      <w:r w:rsidR="009C29DF">
        <w:rPr>
          <w:rFonts w:ascii="Times New Roman" w:hAnsi="Times New Roman" w:cs="Times New Roman"/>
          <w:sz w:val="20"/>
          <w:szCs w:val="20"/>
          <w:lang w:val="en-GB"/>
        </w:rPr>
        <w:t xml:space="preserve"> This contribution addresses support for event triggered L1 measurement reporting and support for CSI-RS measurements for LTM procedures.</w:t>
      </w:r>
    </w:p>
    <w:p w14:paraId="3B4BA03F" w14:textId="1E143F01" w:rsidR="00E95756" w:rsidRPr="00674C43" w:rsidRDefault="002876B7" w:rsidP="00E95756">
      <w:pPr>
        <w:pStyle w:val="Heading1"/>
      </w:pPr>
      <w:r>
        <w:t>Event-triggered L1 measurement reporting</w:t>
      </w:r>
      <w:r w:rsidR="002B3A63">
        <w:t xml:space="preserve"> for LTM</w:t>
      </w:r>
    </w:p>
    <w:p w14:paraId="704FD06A" w14:textId="649234F8" w:rsidR="00C96DCA" w:rsidRPr="00C96DCA" w:rsidRDefault="00C96DCA" w:rsidP="0002590C">
      <w:pPr>
        <w:jc w:val="both"/>
        <w:rPr>
          <w:rFonts w:ascii="Times New Roman" w:eastAsia="Batang" w:hAnsi="Times New Roman" w:cs="Times New Roman"/>
          <w:b/>
          <w:bCs/>
          <w:sz w:val="20"/>
          <w:szCs w:val="20"/>
          <w:u w:val="single"/>
          <w:lang w:val="en-GB" w:eastAsia="x-none"/>
        </w:rPr>
      </w:pPr>
      <w:r w:rsidRPr="00C96DCA">
        <w:rPr>
          <w:rFonts w:ascii="Times New Roman" w:eastAsia="Batang" w:hAnsi="Times New Roman" w:cs="Times New Roman"/>
          <w:b/>
          <w:bCs/>
          <w:sz w:val="20"/>
          <w:szCs w:val="20"/>
          <w:u w:val="single"/>
          <w:lang w:val="en-GB" w:eastAsia="x-none"/>
        </w:rPr>
        <w:t>Selection of reporting mechanism</w:t>
      </w:r>
    </w:p>
    <w:p w14:paraId="5FDF7464" w14:textId="6511A0B9" w:rsidR="00152C35" w:rsidRDefault="002B3A63"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For event-triggered L1 reporting for LTM, two </w:t>
      </w:r>
      <w:r w:rsidR="00F34383">
        <w:rPr>
          <w:rFonts w:ascii="Times New Roman" w:eastAsia="Batang" w:hAnsi="Times New Roman" w:cs="Times New Roman"/>
          <w:sz w:val="20"/>
          <w:szCs w:val="20"/>
          <w:lang w:val="en-GB" w:eastAsia="x-none"/>
        </w:rPr>
        <w:t xml:space="preserve">main </w:t>
      </w:r>
      <w:r>
        <w:rPr>
          <w:rFonts w:ascii="Times New Roman" w:eastAsia="Batang" w:hAnsi="Times New Roman" w:cs="Times New Roman"/>
          <w:sz w:val="20"/>
          <w:szCs w:val="20"/>
          <w:lang w:val="en-GB" w:eastAsia="x-none"/>
        </w:rPr>
        <w:t>options can be considered:</w:t>
      </w:r>
    </w:p>
    <w:p w14:paraId="1E5763AE" w14:textId="704131AF" w:rsidR="002B3A63" w:rsidRDefault="002B3A63"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Option 1 </w:t>
      </w:r>
      <w:r w:rsidR="00F34383">
        <w:rPr>
          <w:rFonts w:ascii="Times New Roman" w:eastAsia="Batang" w:hAnsi="Times New Roman" w:cs="Times New Roman"/>
          <w:sz w:val="20"/>
          <w:szCs w:val="20"/>
          <w:lang w:val="en-GB" w:eastAsia="x-none"/>
        </w:rPr>
        <w:t>–</w:t>
      </w:r>
      <w:r>
        <w:rPr>
          <w:rFonts w:ascii="Times New Roman" w:eastAsia="Batang" w:hAnsi="Times New Roman" w:cs="Times New Roman"/>
          <w:sz w:val="20"/>
          <w:szCs w:val="20"/>
          <w:lang w:val="en-GB" w:eastAsia="x-none"/>
        </w:rPr>
        <w:t xml:space="preserve"> </w:t>
      </w:r>
      <w:r w:rsidR="00F34383">
        <w:rPr>
          <w:rFonts w:ascii="Times New Roman" w:eastAsia="Batang" w:hAnsi="Times New Roman" w:cs="Times New Roman"/>
          <w:sz w:val="20"/>
          <w:szCs w:val="20"/>
          <w:lang w:val="en-GB" w:eastAsia="x-none"/>
        </w:rPr>
        <w:t>UCI on PUSCH or PUCCH</w:t>
      </w:r>
    </w:p>
    <w:p w14:paraId="52CE65A1" w14:textId="1E9D7437" w:rsidR="00F34383" w:rsidRPr="002B3A63" w:rsidRDefault="00F34383"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Option 2 – MAC CE</w:t>
      </w:r>
    </w:p>
    <w:p w14:paraId="2C2AE0B4" w14:textId="0696CB9C" w:rsidR="0009497C" w:rsidRDefault="00F27DDE" w:rsidP="0009497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Option 1, measurement results are reported as UCI (i.e. CSI) in a PUSCH or PUCCH. This reporting format is already supported in R18 for (non-event-triggered) LTM measurement reports and will be supported at least for event-triggered beam management measurements in R19.</w:t>
      </w:r>
      <w:r w:rsidR="0009497C">
        <w:rPr>
          <w:rFonts w:ascii="Times New Roman" w:eastAsia="Batang" w:hAnsi="Times New Roman" w:cs="Times New Roman"/>
          <w:sz w:val="20"/>
          <w:szCs w:val="20"/>
          <w:lang w:val="en-GB" w:eastAsia="x-none"/>
        </w:rPr>
        <w:t xml:space="preserve"> </w:t>
      </w:r>
    </w:p>
    <w:p w14:paraId="3A29D452" w14:textId="6D5D6248" w:rsidR="0009497C" w:rsidRDefault="0009497C" w:rsidP="0009497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Following benefits can be identified for </w:t>
      </w:r>
      <w:r w:rsidR="00812E9A">
        <w:rPr>
          <w:rFonts w:ascii="Times New Roman" w:eastAsia="Batang" w:hAnsi="Times New Roman" w:cs="Times New Roman"/>
          <w:sz w:val="20"/>
          <w:szCs w:val="20"/>
          <w:lang w:val="en-GB" w:eastAsia="x-none"/>
        </w:rPr>
        <w:t xml:space="preserve">adopting </w:t>
      </w:r>
      <w:r>
        <w:rPr>
          <w:rFonts w:ascii="Times New Roman" w:eastAsia="Batang" w:hAnsi="Times New Roman" w:cs="Times New Roman"/>
          <w:sz w:val="20"/>
          <w:szCs w:val="20"/>
          <w:lang w:val="en-GB" w:eastAsia="x-none"/>
        </w:rPr>
        <w:t>Option 1</w:t>
      </w:r>
      <w:r w:rsidR="00812E9A">
        <w:rPr>
          <w:rFonts w:ascii="Times New Roman" w:eastAsia="Batang" w:hAnsi="Times New Roman" w:cs="Times New Roman"/>
          <w:sz w:val="20"/>
          <w:szCs w:val="20"/>
          <w:lang w:val="en-GB" w:eastAsia="x-none"/>
        </w:rPr>
        <w:t xml:space="preserve"> for LTM measurement reports</w:t>
      </w:r>
      <w:r>
        <w:rPr>
          <w:rFonts w:ascii="Times New Roman" w:eastAsia="Batang" w:hAnsi="Times New Roman" w:cs="Times New Roman"/>
          <w:sz w:val="20"/>
          <w:szCs w:val="20"/>
          <w:lang w:val="en-GB" w:eastAsia="x-none"/>
        </w:rPr>
        <w:t>:</w:t>
      </w:r>
    </w:p>
    <w:p w14:paraId="496009B6" w14:textId="66C2F231" w:rsidR="0009497C" w:rsidRDefault="00447271" w:rsidP="0009497C">
      <w:pPr>
        <w:pStyle w:val="ListParagraph"/>
        <w:numPr>
          <w:ilvl w:val="0"/>
          <w:numId w:val="14"/>
        </w:num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B</w:t>
      </w:r>
      <w:r w:rsidR="00812E9A">
        <w:rPr>
          <w:rFonts w:ascii="Times New Roman" w:eastAsia="Batang" w:hAnsi="Times New Roman" w:cs="Times New Roman"/>
          <w:sz w:val="20"/>
          <w:szCs w:val="20"/>
          <w:lang w:val="en-GB" w:eastAsia="x-none"/>
        </w:rPr>
        <w:t>uild</w:t>
      </w:r>
      <w:r>
        <w:rPr>
          <w:rFonts w:ascii="Times New Roman" w:eastAsia="Batang" w:hAnsi="Times New Roman" w:cs="Times New Roman"/>
          <w:sz w:val="20"/>
          <w:szCs w:val="20"/>
          <w:lang w:val="en-GB" w:eastAsia="x-none"/>
        </w:rPr>
        <w:t>s</w:t>
      </w:r>
      <w:r w:rsidR="00812E9A">
        <w:rPr>
          <w:rFonts w:ascii="Times New Roman" w:eastAsia="Batang" w:hAnsi="Times New Roman" w:cs="Times New Roman"/>
          <w:sz w:val="20"/>
          <w:szCs w:val="20"/>
          <w:lang w:val="en-GB" w:eastAsia="x-none"/>
        </w:rPr>
        <w:t xml:space="preserve"> upon enhancements introduced in R18 for non-event-based LTM reports</w:t>
      </w:r>
    </w:p>
    <w:p w14:paraId="542C856E" w14:textId="59F67F50" w:rsidR="00812E9A" w:rsidRDefault="00812E9A" w:rsidP="0009497C">
      <w:pPr>
        <w:pStyle w:val="ListParagraph"/>
        <w:numPr>
          <w:ilvl w:val="0"/>
          <w:numId w:val="14"/>
        </w:num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Can reuse transmission procedure supported for R19 beam management</w:t>
      </w:r>
    </w:p>
    <w:p w14:paraId="6EEFB1AC" w14:textId="07A5B063" w:rsidR="00812E9A" w:rsidRDefault="00812E9A" w:rsidP="0009497C">
      <w:pPr>
        <w:pStyle w:val="ListParagraph"/>
        <w:numPr>
          <w:ilvl w:val="0"/>
          <w:numId w:val="14"/>
        </w:num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Low latency </w:t>
      </w:r>
      <w:r w:rsidR="00447271">
        <w:rPr>
          <w:rFonts w:ascii="Times New Roman" w:eastAsia="Batang" w:hAnsi="Times New Roman" w:cs="Times New Roman"/>
          <w:sz w:val="20"/>
          <w:szCs w:val="20"/>
          <w:lang w:val="en-GB" w:eastAsia="x-none"/>
        </w:rPr>
        <w:t>as</w:t>
      </w:r>
      <w:r>
        <w:rPr>
          <w:rFonts w:ascii="Times New Roman" w:eastAsia="Batang" w:hAnsi="Times New Roman" w:cs="Times New Roman"/>
          <w:sz w:val="20"/>
          <w:szCs w:val="20"/>
          <w:lang w:val="en-GB" w:eastAsia="x-none"/>
        </w:rPr>
        <w:t xml:space="preserve"> UCI is decoded from a single PUCCH or PUSCH </w:t>
      </w:r>
      <w:r w:rsidR="00185964">
        <w:rPr>
          <w:rFonts w:ascii="Times New Roman" w:eastAsia="Batang" w:hAnsi="Times New Roman" w:cs="Times New Roman"/>
          <w:sz w:val="20"/>
          <w:szCs w:val="20"/>
          <w:lang w:val="en-GB" w:eastAsia="x-none"/>
        </w:rPr>
        <w:t>(not dependent on HARQ operating point)</w:t>
      </w:r>
    </w:p>
    <w:p w14:paraId="34211C32" w14:textId="09353AC6" w:rsidR="00185964" w:rsidRPr="00B33534" w:rsidRDefault="00185964" w:rsidP="00212D64">
      <w:pPr>
        <w:spacing w:before="240"/>
        <w:jc w:val="both"/>
        <w:rPr>
          <w:rFonts w:ascii="Times New Roman" w:eastAsia="Batang" w:hAnsi="Times New Roman" w:cs="Times New Roman"/>
          <w:b/>
          <w:bCs/>
          <w:i/>
          <w:iCs/>
          <w:sz w:val="20"/>
          <w:szCs w:val="20"/>
          <w:lang w:val="en-GB" w:eastAsia="x-none"/>
        </w:rPr>
      </w:pPr>
      <w:r w:rsidRPr="00B33534">
        <w:rPr>
          <w:rFonts w:ascii="Times New Roman" w:eastAsia="Batang" w:hAnsi="Times New Roman" w:cs="Times New Roman"/>
          <w:b/>
          <w:bCs/>
          <w:i/>
          <w:iCs/>
          <w:sz w:val="20"/>
          <w:szCs w:val="20"/>
          <w:lang w:val="en-GB" w:eastAsia="x-none"/>
        </w:rPr>
        <w:lastRenderedPageBreak/>
        <w:t>Observation</w:t>
      </w:r>
      <w:r w:rsidR="00B33534" w:rsidRPr="00B33534">
        <w:rPr>
          <w:rFonts w:ascii="Times New Roman" w:eastAsia="Batang" w:hAnsi="Times New Roman" w:cs="Times New Roman"/>
          <w:b/>
          <w:bCs/>
          <w:i/>
          <w:iCs/>
          <w:sz w:val="20"/>
          <w:szCs w:val="20"/>
          <w:lang w:val="en-GB" w:eastAsia="x-none"/>
        </w:rPr>
        <w:t xml:space="preserve"> 1</w:t>
      </w:r>
      <w:r w:rsidRPr="00B33534">
        <w:rPr>
          <w:rFonts w:ascii="Times New Roman" w:eastAsia="Batang" w:hAnsi="Times New Roman" w:cs="Times New Roman"/>
          <w:b/>
          <w:bCs/>
          <w:i/>
          <w:iCs/>
          <w:sz w:val="20"/>
          <w:szCs w:val="20"/>
          <w:lang w:val="en-GB" w:eastAsia="x-none"/>
        </w:rPr>
        <w:t>: Transmi</w:t>
      </w:r>
      <w:r w:rsidR="00B33534" w:rsidRPr="00B33534">
        <w:rPr>
          <w:rFonts w:ascii="Times New Roman" w:eastAsia="Batang" w:hAnsi="Times New Roman" w:cs="Times New Roman"/>
          <w:b/>
          <w:bCs/>
          <w:i/>
          <w:iCs/>
          <w:sz w:val="20"/>
          <w:szCs w:val="20"/>
          <w:lang w:val="en-GB" w:eastAsia="x-none"/>
        </w:rPr>
        <w:t>ssion of</w:t>
      </w:r>
      <w:r w:rsidRPr="00B33534">
        <w:rPr>
          <w:rFonts w:ascii="Times New Roman" w:eastAsia="Batang" w:hAnsi="Times New Roman" w:cs="Times New Roman"/>
          <w:b/>
          <w:bCs/>
          <w:i/>
          <w:iCs/>
          <w:sz w:val="20"/>
          <w:szCs w:val="20"/>
          <w:lang w:val="en-GB" w:eastAsia="x-none"/>
        </w:rPr>
        <w:t xml:space="preserve"> event-based L1 reports for LTM </w:t>
      </w:r>
      <w:r w:rsidR="008E5880">
        <w:rPr>
          <w:rFonts w:ascii="Times New Roman" w:eastAsia="Batang" w:hAnsi="Times New Roman" w:cs="Times New Roman"/>
          <w:b/>
          <w:bCs/>
          <w:i/>
          <w:iCs/>
          <w:sz w:val="20"/>
          <w:szCs w:val="20"/>
          <w:lang w:val="en-GB" w:eastAsia="x-none"/>
        </w:rPr>
        <w:t>using</w:t>
      </w:r>
      <w:r w:rsidRPr="00B33534">
        <w:rPr>
          <w:rFonts w:ascii="Times New Roman" w:eastAsia="Batang" w:hAnsi="Times New Roman" w:cs="Times New Roman"/>
          <w:b/>
          <w:bCs/>
          <w:i/>
          <w:iCs/>
          <w:sz w:val="20"/>
          <w:szCs w:val="20"/>
          <w:lang w:val="en-GB" w:eastAsia="x-none"/>
        </w:rPr>
        <w:t xml:space="preserve"> UCI </w:t>
      </w:r>
      <w:r w:rsidR="00B33534" w:rsidRPr="00B33534">
        <w:rPr>
          <w:rFonts w:ascii="Times New Roman" w:eastAsia="Batang" w:hAnsi="Times New Roman" w:cs="Times New Roman"/>
          <w:b/>
          <w:bCs/>
          <w:i/>
          <w:iCs/>
          <w:sz w:val="20"/>
          <w:szCs w:val="20"/>
          <w:lang w:val="en-GB" w:eastAsia="x-none"/>
        </w:rPr>
        <w:t>builds upon R18/R19 LTM/beam management enhancements</w:t>
      </w:r>
      <w:r w:rsidR="005B20F0">
        <w:rPr>
          <w:rFonts w:ascii="Times New Roman" w:eastAsia="Batang" w:hAnsi="Times New Roman" w:cs="Times New Roman"/>
          <w:b/>
          <w:bCs/>
          <w:i/>
          <w:iCs/>
          <w:sz w:val="20"/>
          <w:szCs w:val="20"/>
          <w:lang w:val="en-GB" w:eastAsia="x-none"/>
        </w:rPr>
        <w:t xml:space="preserve"> and</w:t>
      </w:r>
      <w:r w:rsidR="00B33534" w:rsidRPr="00B33534">
        <w:rPr>
          <w:rFonts w:ascii="Times New Roman" w:eastAsia="Batang" w:hAnsi="Times New Roman" w:cs="Times New Roman"/>
          <w:b/>
          <w:bCs/>
          <w:i/>
          <w:iCs/>
          <w:sz w:val="20"/>
          <w:szCs w:val="20"/>
          <w:lang w:val="en-GB" w:eastAsia="x-none"/>
        </w:rPr>
        <w:t xml:space="preserve"> offers low latency.</w:t>
      </w:r>
    </w:p>
    <w:p w14:paraId="20065CD9" w14:textId="09F28DDB" w:rsidR="0009497C" w:rsidRDefault="0009497C" w:rsidP="0009497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Option 2, measurement results are report in a MAC CE.</w:t>
      </w:r>
      <w:r w:rsidR="00185964">
        <w:rPr>
          <w:rFonts w:ascii="Times New Roman" w:eastAsia="Batang" w:hAnsi="Times New Roman" w:cs="Times New Roman"/>
          <w:sz w:val="20"/>
          <w:szCs w:val="20"/>
          <w:lang w:val="en-GB" w:eastAsia="x-none"/>
        </w:rPr>
        <w:t xml:space="preserve"> Following benefits can be identified for this option:</w:t>
      </w:r>
    </w:p>
    <w:p w14:paraId="07CA10C9" w14:textId="49B03D2C" w:rsidR="006D4A66" w:rsidRDefault="006D4A66" w:rsidP="00185964">
      <w:pPr>
        <w:pStyle w:val="ListParagraph"/>
        <w:numPr>
          <w:ilvl w:val="0"/>
          <w:numId w:val="14"/>
        </w:num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Well-established signaling mechanism</w:t>
      </w:r>
    </w:p>
    <w:p w14:paraId="3E14870E" w14:textId="656C5371" w:rsidR="005B20F0" w:rsidRDefault="00185964" w:rsidP="00185964">
      <w:pPr>
        <w:pStyle w:val="ListParagraph"/>
        <w:numPr>
          <w:ilvl w:val="0"/>
          <w:numId w:val="14"/>
        </w:num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High flexibility in terms of contents</w:t>
      </w:r>
    </w:p>
    <w:p w14:paraId="5D03DC33" w14:textId="70E1278C" w:rsidR="00185964" w:rsidRDefault="005B20F0" w:rsidP="00185964">
      <w:pPr>
        <w:pStyle w:val="ListParagraph"/>
        <w:numPr>
          <w:ilvl w:val="0"/>
          <w:numId w:val="14"/>
        </w:num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Can support large payload size</w:t>
      </w:r>
    </w:p>
    <w:p w14:paraId="57651576" w14:textId="1B70C2AC" w:rsidR="00B33534" w:rsidRPr="00B33534" w:rsidRDefault="00B33534" w:rsidP="00212D64">
      <w:pPr>
        <w:spacing w:before="240"/>
        <w:jc w:val="both"/>
        <w:rPr>
          <w:rFonts w:ascii="Times New Roman" w:eastAsia="Batang" w:hAnsi="Times New Roman" w:cs="Times New Roman"/>
          <w:b/>
          <w:bCs/>
          <w:i/>
          <w:iCs/>
          <w:sz w:val="20"/>
          <w:szCs w:val="20"/>
          <w:lang w:val="en-GB" w:eastAsia="x-none"/>
        </w:rPr>
      </w:pPr>
      <w:r w:rsidRPr="00B33534">
        <w:rPr>
          <w:rFonts w:ascii="Times New Roman" w:eastAsia="Batang" w:hAnsi="Times New Roman" w:cs="Times New Roman"/>
          <w:b/>
          <w:bCs/>
          <w:i/>
          <w:iCs/>
          <w:sz w:val="20"/>
          <w:szCs w:val="20"/>
          <w:lang w:val="en-GB" w:eastAsia="x-none"/>
        </w:rPr>
        <w:t xml:space="preserve">Observation </w:t>
      </w:r>
      <w:r>
        <w:rPr>
          <w:rFonts w:ascii="Times New Roman" w:eastAsia="Batang" w:hAnsi="Times New Roman" w:cs="Times New Roman"/>
          <w:b/>
          <w:bCs/>
          <w:i/>
          <w:iCs/>
          <w:sz w:val="20"/>
          <w:szCs w:val="20"/>
          <w:lang w:val="en-GB" w:eastAsia="x-none"/>
        </w:rPr>
        <w:t>2</w:t>
      </w:r>
      <w:r w:rsidRPr="00B33534">
        <w:rPr>
          <w:rFonts w:ascii="Times New Roman" w:eastAsia="Batang" w:hAnsi="Times New Roman" w:cs="Times New Roman"/>
          <w:b/>
          <w:bCs/>
          <w:i/>
          <w:iCs/>
          <w:sz w:val="20"/>
          <w:szCs w:val="20"/>
          <w:lang w:val="en-GB" w:eastAsia="x-none"/>
        </w:rPr>
        <w:t xml:space="preserve">: Transmission of event-based L1 reports for LTM </w:t>
      </w:r>
      <w:r w:rsidR="008E5880">
        <w:rPr>
          <w:rFonts w:ascii="Times New Roman" w:eastAsia="Batang" w:hAnsi="Times New Roman" w:cs="Times New Roman"/>
          <w:b/>
          <w:bCs/>
          <w:i/>
          <w:iCs/>
          <w:sz w:val="20"/>
          <w:szCs w:val="20"/>
          <w:lang w:val="en-GB" w:eastAsia="x-none"/>
        </w:rPr>
        <w:t>using</w:t>
      </w:r>
      <w:r w:rsidRPr="00B3353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MAC CE provides high flexibility</w:t>
      </w:r>
      <w:r w:rsidR="005B20F0">
        <w:rPr>
          <w:rFonts w:ascii="Times New Roman" w:eastAsia="Batang" w:hAnsi="Times New Roman" w:cs="Times New Roman"/>
          <w:b/>
          <w:bCs/>
          <w:i/>
          <w:iCs/>
          <w:sz w:val="20"/>
          <w:szCs w:val="20"/>
          <w:lang w:val="en-GB" w:eastAsia="x-none"/>
        </w:rPr>
        <w:t xml:space="preserve"> and large payload size</w:t>
      </w:r>
      <w:r w:rsidRPr="00B33534">
        <w:rPr>
          <w:rFonts w:ascii="Times New Roman" w:eastAsia="Batang" w:hAnsi="Times New Roman" w:cs="Times New Roman"/>
          <w:b/>
          <w:bCs/>
          <w:i/>
          <w:iCs/>
          <w:sz w:val="20"/>
          <w:szCs w:val="20"/>
          <w:lang w:val="en-GB" w:eastAsia="x-none"/>
        </w:rPr>
        <w:t>.</w:t>
      </w:r>
    </w:p>
    <w:p w14:paraId="6A99ABC4" w14:textId="5ECFA606" w:rsidR="00B333BB" w:rsidRDefault="00B33534" w:rsidP="0018596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main trade-off between the above options seems to be flexibility against latency. </w:t>
      </w:r>
      <w:r w:rsidR="00B333BB">
        <w:rPr>
          <w:rFonts w:ascii="Times New Roman" w:eastAsia="Batang" w:hAnsi="Times New Roman" w:cs="Times New Roman"/>
          <w:sz w:val="20"/>
          <w:szCs w:val="20"/>
          <w:lang w:val="en-GB" w:eastAsia="x-none"/>
        </w:rPr>
        <w:t>It is therefore relevant to consider the specific requirements associated to LTM events that RAN2 already agreed on. RAN2 agreed on the following events in RAN2#126:</w:t>
      </w:r>
    </w:p>
    <w:tbl>
      <w:tblPr>
        <w:tblStyle w:val="TableGrid"/>
        <w:tblW w:w="0" w:type="auto"/>
        <w:tblLook w:val="04A0" w:firstRow="1" w:lastRow="0" w:firstColumn="1" w:lastColumn="0" w:noHBand="0" w:noVBand="1"/>
      </w:tblPr>
      <w:tblGrid>
        <w:gridCol w:w="9350"/>
      </w:tblGrid>
      <w:tr w:rsidR="00B333BB" w14:paraId="631271AD" w14:textId="77777777" w:rsidTr="00B333BB">
        <w:tc>
          <w:tcPr>
            <w:tcW w:w="9350" w:type="dxa"/>
          </w:tcPr>
          <w:p w14:paraId="25C604F2" w14:textId="77777777" w:rsidR="00B333BB" w:rsidRPr="00AA5BBF" w:rsidRDefault="00B333BB" w:rsidP="00B333BB">
            <w:pPr>
              <w:jc w:val="both"/>
              <w:rPr>
                <w:rFonts w:ascii="Arial" w:hAnsi="Arial" w:cs="Arial"/>
                <w:sz w:val="16"/>
                <w:szCs w:val="16"/>
              </w:rPr>
            </w:pPr>
            <w:r w:rsidRPr="00AA5BBF">
              <w:rPr>
                <w:rFonts w:ascii="Arial" w:hAnsi="Arial" w:cs="Arial"/>
                <w:sz w:val="16"/>
                <w:szCs w:val="16"/>
              </w:rPr>
              <w:t>3.</w:t>
            </w:r>
            <w:r w:rsidRPr="00AA5BBF">
              <w:rPr>
                <w:rFonts w:ascii="Arial" w:hAnsi="Arial" w:cs="Arial"/>
                <w:sz w:val="16"/>
                <w:szCs w:val="16"/>
              </w:rPr>
              <w:tab/>
              <w:t>Support the following LTM events based on beam specific quality of serving cell and candidate cells as the L1 LTM measurement events.</w:t>
            </w:r>
          </w:p>
          <w:p w14:paraId="38B8810B" w14:textId="77777777" w:rsidR="00B333BB" w:rsidRPr="00AA5BBF" w:rsidRDefault="00B333BB" w:rsidP="00B333BB">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LTM2: Beam of serving cell becomes worse than absolute threshold;</w:t>
            </w:r>
          </w:p>
          <w:p w14:paraId="193B67A1" w14:textId="77777777" w:rsidR="00B333BB" w:rsidRPr="00AA5BBF" w:rsidRDefault="00B333BB" w:rsidP="00B333BB">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LTM3: Beam of candidate cell becomes amount of offset better than beam of serving cell;</w:t>
            </w:r>
          </w:p>
          <w:p w14:paraId="17033CCB" w14:textId="77777777" w:rsidR="00B333BB" w:rsidRPr="00AA5BBF" w:rsidRDefault="00B333BB" w:rsidP="00B333BB">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LTM4: Beam of candidate cell becomes better than absolute threshold;</w:t>
            </w:r>
          </w:p>
          <w:p w14:paraId="723FFF26" w14:textId="77777777" w:rsidR="00B333BB" w:rsidRPr="00AA5BBF" w:rsidRDefault="00B333BB" w:rsidP="00B333BB">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LTM5: Beam of serving cell becomes worse than absolute threshold1 AND Beam of candidate cell becomes better than another absolute threshold2.</w:t>
            </w:r>
          </w:p>
          <w:p w14:paraId="6A37CC9D" w14:textId="77777777" w:rsidR="00CC3F75" w:rsidRPr="00AA5BBF" w:rsidRDefault="00CC3F75" w:rsidP="00CC3F75">
            <w:pPr>
              <w:jc w:val="both"/>
              <w:rPr>
                <w:rFonts w:ascii="Arial" w:hAnsi="Arial" w:cs="Arial"/>
                <w:sz w:val="16"/>
                <w:szCs w:val="16"/>
              </w:rPr>
            </w:pPr>
            <w:r w:rsidRPr="00AA5BBF">
              <w:rPr>
                <w:rFonts w:ascii="Arial" w:hAnsi="Arial" w:cs="Arial"/>
                <w:sz w:val="16"/>
                <w:szCs w:val="16"/>
              </w:rPr>
              <w:tab/>
            </w:r>
          </w:p>
          <w:p w14:paraId="79B1A568" w14:textId="77777777" w:rsidR="00CC3F75" w:rsidRPr="00AA5BBF" w:rsidRDefault="00CC3F75" w:rsidP="00CC3F75">
            <w:pPr>
              <w:jc w:val="both"/>
              <w:rPr>
                <w:rFonts w:ascii="Arial" w:hAnsi="Arial" w:cs="Arial"/>
                <w:sz w:val="16"/>
                <w:szCs w:val="16"/>
              </w:rPr>
            </w:pPr>
            <w:r w:rsidRPr="00AA5BBF">
              <w:rPr>
                <w:rFonts w:ascii="Arial" w:hAnsi="Arial" w:cs="Arial"/>
                <w:sz w:val="16"/>
                <w:szCs w:val="16"/>
              </w:rPr>
              <w:tab/>
              <w:t>FFS on what beam(s) of the serving cell and neighboring cell is used for event evaluation. FFS on the need of Event LTM1.</w:t>
            </w:r>
          </w:p>
          <w:p w14:paraId="20010B12" w14:textId="77777777" w:rsidR="00CC3F75" w:rsidRDefault="00CC3F75" w:rsidP="00185964">
            <w:pPr>
              <w:jc w:val="both"/>
              <w:rPr>
                <w:rFonts w:ascii="Times New Roman" w:eastAsia="Batang" w:hAnsi="Times New Roman" w:cs="Times New Roman"/>
                <w:sz w:val="20"/>
                <w:szCs w:val="20"/>
                <w:lang w:val="en-GB" w:eastAsia="x-none"/>
              </w:rPr>
            </w:pPr>
          </w:p>
        </w:tc>
      </w:tr>
    </w:tbl>
    <w:p w14:paraId="1B930F31" w14:textId="2534B508" w:rsidR="000B6C5E" w:rsidRDefault="00CC3F75" w:rsidP="00CC3F75">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The use cases for the above events are diverse. Event</w:t>
      </w:r>
      <w:r w:rsidR="000B6C5E">
        <w:rPr>
          <w:rFonts w:ascii="Times New Roman" w:eastAsia="Batang" w:hAnsi="Times New Roman" w:cs="Times New Roman"/>
          <w:sz w:val="20"/>
          <w:szCs w:val="20"/>
          <w:lang w:val="en-GB" w:eastAsia="x-none"/>
        </w:rPr>
        <w:t>s</w:t>
      </w:r>
      <w:r>
        <w:rPr>
          <w:rFonts w:ascii="Times New Roman" w:eastAsia="Batang" w:hAnsi="Times New Roman" w:cs="Times New Roman"/>
          <w:sz w:val="20"/>
          <w:szCs w:val="20"/>
          <w:lang w:val="en-GB" w:eastAsia="x-none"/>
        </w:rPr>
        <w:t xml:space="preserve"> LTM2 </w:t>
      </w:r>
      <w:r w:rsidR="000B6C5E">
        <w:rPr>
          <w:rFonts w:ascii="Times New Roman" w:eastAsia="Batang" w:hAnsi="Times New Roman" w:cs="Times New Roman"/>
          <w:sz w:val="20"/>
          <w:szCs w:val="20"/>
          <w:lang w:val="en-GB" w:eastAsia="x-none"/>
        </w:rPr>
        <w:t>and LTM4</w:t>
      </w:r>
      <w:r>
        <w:rPr>
          <w:rFonts w:ascii="Times New Roman" w:eastAsia="Batang" w:hAnsi="Times New Roman" w:cs="Times New Roman"/>
          <w:sz w:val="20"/>
          <w:szCs w:val="20"/>
          <w:lang w:val="en-GB" w:eastAsia="x-none"/>
        </w:rPr>
        <w:t xml:space="preserve"> </w:t>
      </w:r>
      <w:r w:rsidR="006D4A66">
        <w:rPr>
          <w:rFonts w:ascii="Times New Roman" w:eastAsia="Batang" w:hAnsi="Times New Roman" w:cs="Times New Roman"/>
          <w:sz w:val="20"/>
          <w:szCs w:val="20"/>
          <w:lang w:val="en-GB" w:eastAsia="x-none"/>
        </w:rPr>
        <w:t>could</w:t>
      </w:r>
      <w:r>
        <w:rPr>
          <w:rFonts w:ascii="Times New Roman" w:eastAsia="Batang" w:hAnsi="Times New Roman" w:cs="Times New Roman"/>
          <w:sz w:val="20"/>
          <w:szCs w:val="20"/>
          <w:lang w:val="en-GB" w:eastAsia="x-none"/>
        </w:rPr>
        <w:t xml:space="preserve"> be used</w:t>
      </w:r>
      <w:r w:rsidR="00BB2390">
        <w:rPr>
          <w:rFonts w:ascii="Times New Roman" w:eastAsia="Batang" w:hAnsi="Times New Roman" w:cs="Times New Roman"/>
          <w:sz w:val="20"/>
          <w:szCs w:val="20"/>
          <w:lang w:val="en-GB" w:eastAsia="x-none"/>
        </w:rPr>
        <w:t>, for example, to trigger early synchronization or</w:t>
      </w:r>
      <w:r>
        <w:rPr>
          <w:rFonts w:ascii="Times New Roman" w:eastAsia="Batang" w:hAnsi="Times New Roman" w:cs="Times New Roman"/>
          <w:sz w:val="20"/>
          <w:szCs w:val="20"/>
          <w:lang w:val="en-GB" w:eastAsia="x-none"/>
        </w:rPr>
        <w:t xml:space="preserve"> to configure or release LTM candidate configurations. The latency requirement for this type of event is not very stringent. However, payload flexibility may be interesting especially for the inter-frequency case to enable reporting of multiple cells. </w:t>
      </w:r>
    </w:p>
    <w:p w14:paraId="50951469" w14:textId="034F3043" w:rsidR="00B33534" w:rsidRDefault="00CC3F75" w:rsidP="00CC3F75">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Event</w:t>
      </w:r>
      <w:r w:rsidR="000B6C5E">
        <w:rPr>
          <w:rFonts w:ascii="Times New Roman" w:eastAsia="Batang" w:hAnsi="Times New Roman" w:cs="Times New Roman"/>
          <w:sz w:val="20"/>
          <w:szCs w:val="20"/>
          <w:lang w:val="en-GB" w:eastAsia="x-none"/>
        </w:rPr>
        <w:t>s</w:t>
      </w:r>
      <w:r>
        <w:rPr>
          <w:rFonts w:ascii="Times New Roman" w:eastAsia="Batang" w:hAnsi="Times New Roman" w:cs="Times New Roman"/>
          <w:sz w:val="20"/>
          <w:szCs w:val="20"/>
          <w:lang w:val="en-GB" w:eastAsia="x-none"/>
        </w:rPr>
        <w:t xml:space="preserve"> LTM3</w:t>
      </w:r>
      <w:r w:rsidR="000B6C5E">
        <w:rPr>
          <w:rFonts w:ascii="Times New Roman" w:eastAsia="Batang" w:hAnsi="Times New Roman" w:cs="Times New Roman"/>
          <w:sz w:val="20"/>
          <w:szCs w:val="20"/>
          <w:lang w:val="en-GB" w:eastAsia="x-none"/>
        </w:rPr>
        <w:t>/LTM5</w:t>
      </w:r>
      <w:r>
        <w:rPr>
          <w:rFonts w:ascii="Times New Roman" w:eastAsia="Batang" w:hAnsi="Times New Roman" w:cs="Times New Roman"/>
          <w:sz w:val="20"/>
          <w:szCs w:val="20"/>
          <w:lang w:val="en-GB" w:eastAsia="x-none"/>
        </w:rPr>
        <w:t xml:space="preserve"> can be used either to trigger early synchronization to an LTM candidate cell or to trigger LTM cell switch. The latency requirement of th</w:t>
      </w:r>
      <w:r w:rsidR="000B6C5E">
        <w:rPr>
          <w:rFonts w:ascii="Times New Roman" w:eastAsia="Batang" w:hAnsi="Times New Roman" w:cs="Times New Roman"/>
          <w:sz w:val="20"/>
          <w:szCs w:val="20"/>
          <w:lang w:val="en-GB" w:eastAsia="x-none"/>
        </w:rPr>
        <w:t xml:space="preserve">e latter is the most stringent while payload flexibility may be less important. </w:t>
      </w:r>
    </w:p>
    <w:p w14:paraId="337DEC91" w14:textId="5B6C884C" w:rsidR="000B6C5E" w:rsidRPr="00B33534" w:rsidRDefault="000B6C5E" w:rsidP="000B6C5E">
      <w:pPr>
        <w:spacing w:before="240"/>
        <w:jc w:val="both"/>
        <w:rPr>
          <w:rFonts w:ascii="Times New Roman" w:eastAsia="Batang" w:hAnsi="Times New Roman" w:cs="Times New Roman"/>
          <w:b/>
          <w:bCs/>
          <w:i/>
          <w:iCs/>
          <w:sz w:val="20"/>
          <w:szCs w:val="20"/>
          <w:lang w:val="en-GB" w:eastAsia="x-none"/>
        </w:rPr>
      </w:pPr>
      <w:r w:rsidRPr="00B33534">
        <w:rPr>
          <w:rFonts w:ascii="Times New Roman" w:eastAsia="Batang" w:hAnsi="Times New Roman" w:cs="Times New Roman"/>
          <w:b/>
          <w:bCs/>
          <w:i/>
          <w:iCs/>
          <w:sz w:val="20"/>
          <w:szCs w:val="20"/>
          <w:lang w:val="en-GB" w:eastAsia="x-none"/>
        </w:rPr>
        <w:t xml:space="preserve">Observation </w:t>
      </w:r>
      <w:r>
        <w:rPr>
          <w:rFonts w:ascii="Times New Roman" w:eastAsia="Batang" w:hAnsi="Times New Roman" w:cs="Times New Roman"/>
          <w:b/>
          <w:bCs/>
          <w:i/>
          <w:iCs/>
          <w:sz w:val="20"/>
          <w:szCs w:val="20"/>
          <w:lang w:val="en-GB" w:eastAsia="x-none"/>
        </w:rPr>
        <w:t>3</w:t>
      </w:r>
      <w:r w:rsidRPr="00B3353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LTM events have different requirements for latency and flexibility</w:t>
      </w:r>
      <w:r w:rsidRPr="00B33534">
        <w:rPr>
          <w:rFonts w:ascii="Times New Roman" w:eastAsia="Batang" w:hAnsi="Times New Roman" w:cs="Times New Roman"/>
          <w:b/>
          <w:bCs/>
          <w:i/>
          <w:iCs/>
          <w:sz w:val="20"/>
          <w:szCs w:val="20"/>
          <w:lang w:val="en-GB" w:eastAsia="x-none"/>
        </w:rPr>
        <w:t>.</w:t>
      </w:r>
    </w:p>
    <w:p w14:paraId="47157207" w14:textId="33EF9925" w:rsidR="00185964" w:rsidRDefault="000B6C5E" w:rsidP="0018596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view of the above, it seems justified to support both UCI and MAC CE reporting formats for event-based LTM measurements and to support configurability of the reporting format for each configured measurement event.</w:t>
      </w:r>
    </w:p>
    <w:p w14:paraId="1C3D8F2F" w14:textId="25CFED33" w:rsidR="000B6C5E" w:rsidRPr="000B6C5E" w:rsidRDefault="000B6C5E" w:rsidP="00185964">
      <w:pPr>
        <w:jc w:val="both"/>
        <w:rPr>
          <w:rFonts w:ascii="Times New Roman" w:eastAsia="Batang" w:hAnsi="Times New Roman" w:cs="Times New Roman"/>
          <w:b/>
          <w:bCs/>
          <w:i/>
          <w:iCs/>
          <w:sz w:val="20"/>
          <w:szCs w:val="20"/>
          <w:lang w:val="en-GB" w:eastAsia="x-none"/>
        </w:rPr>
      </w:pPr>
      <w:r w:rsidRPr="000B6C5E">
        <w:rPr>
          <w:rFonts w:ascii="Times New Roman" w:eastAsia="Batang" w:hAnsi="Times New Roman" w:cs="Times New Roman"/>
          <w:b/>
          <w:bCs/>
          <w:i/>
          <w:iCs/>
          <w:sz w:val="20"/>
          <w:szCs w:val="20"/>
          <w:lang w:val="en-GB" w:eastAsia="x-none"/>
        </w:rPr>
        <w:t>Proposal 1: Support UCI-based reporting of event-based LTM measurements</w:t>
      </w:r>
      <w:r w:rsidR="008E5880">
        <w:rPr>
          <w:rFonts w:ascii="Times New Roman" w:eastAsia="Batang" w:hAnsi="Times New Roman" w:cs="Times New Roman"/>
          <w:b/>
          <w:bCs/>
          <w:i/>
          <w:iCs/>
          <w:sz w:val="20"/>
          <w:szCs w:val="20"/>
          <w:lang w:val="en-GB" w:eastAsia="x-none"/>
        </w:rPr>
        <w:t>.</w:t>
      </w:r>
    </w:p>
    <w:p w14:paraId="099FC5A7" w14:textId="0D9EF2A9" w:rsidR="000B6C5E" w:rsidRPr="000B6C5E" w:rsidRDefault="000B6C5E" w:rsidP="00185964">
      <w:pPr>
        <w:jc w:val="both"/>
        <w:rPr>
          <w:rFonts w:ascii="Times New Roman" w:eastAsia="Batang" w:hAnsi="Times New Roman" w:cs="Times New Roman"/>
          <w:b/>
          <w:bCs/>
          <w:i/>
          <w:iCs/>
          <w:sz w:val="20"/>
          <w:szCs w:val="20"/>
          <w:lang w:eastAsia="x-none"/>
        </w:rPr>
      </w:pPr>
      <w:r w:rsidRPr="000B6C5E">
        <w:rPr>
          <w:rFonts w:ascii="Times New Roman" w:eastAsia="Batang" w:hAnsi="Times New Roman" w:cs="Times New Roman"/>
          <w:b/>
          <w:bCs/>
          <w:i/>
          <w:iCs/>
          <w:sz w:val="20"/>
          <w:szCs w:val="20"/>
          <w:lang w:eastAsia="x-none"/>
        </w:rPr>
        <w:t>Proposal 2: Support MAC CE-based reporting of event-based LTM measurements</w:t>
      </w:r>
      <w:r w:rsidR="008E5880">
        <w:rPr>
          <w:rFonts w:ascii="Times New Roman" w:eastAsia="Batang" w:hAnsi="Times New Roman" w:cs="Times New Roman"/>
          <w:b/>
          <w:bCs/>
          <w:i/>
          <w:iCs/>
          <w:sz w:val="20"/>
          <w:szCs w:val="20"/>
          <w:lang w:eastAsia="x-none"/>
        </w:rPr>
        <w:t>.</w:t>
      </w:r>
    </w:p>
    <w:p w14:paraId="50793D88" w14:textId="045A4096" w:rsidR="000B6C5E" w:rsidRPr="000B6C5E" w:rsidRDefault="000B6C5E" w:rsidP="00185964">
      <w:pPr>
        <w:jc w:val="both"/>
        <w:rPr>
          <w:rFonts w:ascii="Times New Roman" w:eastAsia="Batang" w:hAnsi="Times New Roman" w:cs="Times New Roman"/>
          <w:b/>
          <w:bCs/>
          <w:i/>
          <w:iCs/>
          <w:sz w:val="20"/>
          <w:szCs w:val="20"/>
          <w:lang w:eastAsia="x-none"/>
        </w:rPr>
      </w:pPr>
      <w:r w:rsidRPr="000B6C5E">
        <w:rPr>
          <w:rFonts w:ascii="Times New Roman" w:eastAsia="Batang" w:hAnsi="Times New Roman" w:cs="Times New Roman"/>
          <w:b/>
          <w:bCs/>
          <w:i/>
          <w:iCs/>
          <w:sz w:val="20"/>
          <w:szCs w:val="20"/>
          <w:lang w:eastAsia="x-none"/>
        </w:rPr>
        <w:t>Proposal 3: RRC configures either UCI-based or MAC</w:t>
      </w:r>
      <w:r w:rsidR="00C96DCA">
        <w:rPr>
          <w:rFonts w:ascii="Times New Roman" w:eastAsia="Batang" w:hAnsi="Times New Roman" w:cs="Times New Roman"/>
          <w:b/>
          <w:bCs/>
          <w:i/>
          <w:iCs/>
          <w:sz w:val="20"/>
          <w:szCs w:val="20"/>
          <w:lang w:eastAsia="x-none"/>
        </w:rPr>
        <w:t xml:space="preserve"> </w:t>
      </w:r>
      <w:r w:rsidRPr="000B6C5E">
        <w:rPr>
          <w:rFonts w:ascii="Times New Roman" w:eastAsia="Batang" w:hAnsi="Times New Roman" w:cs="Times New Roman"/>
          <w:b/>
          <w:bCs/>
          <w:i/>
          <w:iCs/>
          <w:sz w:val="20"/>
          <w:szCs w:val="20"/>
          <w:lang w:eastAsia="x-none"/>
        </w:rPr>
        <w:t>CE</w:t>
      </w:r>
      <w:r w:rsidR="00C96DCA">
        <w:rPr>
          <w:rFonts w:ascii="Times New Roman" w:eastAsia="Batang" w:hAnsi="Times New Roman" w:cs="Times New Roman"/>
          <w:b/>
          <w:bCs/>
          <w:i/>
          <w:iCs/>
          <w:sz w:val="20"/>
          <w:szCs w:val="20"/>
          <w:lang w:eastAsia="x-none"/>
        </w:rPr>
        <w:t>-</w:t>
      </w:r>
      <w:r w:rsidRPr="000B6C5E">
        <w:rPr>
          <w:rFonts w:ascii="Times New Roman" w:eastAsia="Batang" w:hAnsi="Times New Roman" w:cs="Times New Roman"/>
          <w:b/>
          <w:bCs/>
          <w:i/>
          <w:iCs/>
          <w:sz w:val="20"/>
          <w:szCs w:val="20"/>
          <w:lang w:eastAsia="x-none"/>
        </w:rPr>
        <w:t>based reporting for each measurement event.</w:t>
      </w:r>
    </w:p>
    <w:p w14:paraId="3D8BFC4E" w14:textId="52D0C67B" w:rsidR="00185964" w:rsidRPr="00C96DCA" w:rsidRDefault="001F392F" w:rsidP="00185964">
      <w:pPr>
        <w:jc w:val="both"/>
        <w:rPr>
          <w:rFonts w:ascii="Times New Roman" w:eastAsia="Batang" w:hAnsi="Times New Roman" w:cs="Times New Roman"/>
          <w:b/>
          <w:bCs/>
          <w:sz w:val="20"/>
          <w:szCs w:val="20"/>
          <w:u w:val="single"/>
          <w:lang w:eastAsia="x-none"/>
        </w:rPr>
      </w:pPr>
      <w:r>
        <w:rPr>
          <w:rFonts w:ascii="Times New Roman" w:eastAsia="Batang" w:hAnsi="Times New Roman" w:cs="Times New Roman"/>
          <w:b/>
          <w:bCs/>
          <w:sz w:val="20"/>
          <w:szCs w:val="20"/>
          <w:u w:val="single"/>
          <w:lang w:eastAsia="x-none"/>
        </w:rPr>
        <w:t>Reliability considerations</w:t>
      </w:r>
    </w:p>
    <w:p w14:paraId="7E472D54" w14:textId="7B089A7E" w:rsidR="001F392F" w:rsidRDefault="004C0260" w:rsidP="0018596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With event-triggered reporting, reliability aspects need to be considered carefully since an event requiring mobility or reconfiguration generally occurs once.</w:t>
      </w:r>
    </w:p>
    <w:p w14:paraId="12FE0EAB" w14:textId="2570DF98" w:rsidR="004C0260" w:rsidRDefault="004C0260" w:rsidP="0018596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UE needs a resource for the transmission of the measurement report. If such resource (i.e. PUSCH) is not available, the UE may need to transmit some indication to the network to obtain it. Therefore, one first potential point of failure is in case the network fails to decode the indication. If the network decodes the indication and provides the resource, another possible </w:t>
      </w:r>
      <w:r w:rsidR="00BD7D7A">
        <w:rPr>
          <w:rFonts w:ascii="Times New Roman" w:eastAsia="Batang" w:hAnsi="Times New Roman" w:cs="Times New Roman"/>
          <w:sz w:val="20"/>
          <w:szCs w:val="20"/>
          <w:lang w:val="en-GB" w:eastAsia="x-none"/>
        </w:rPr>
        <w:t>issue is that the network may fail to successfully decode the report.</w:t>
      </w:r>
    </w:p>
    <w:p w14:paraId="5668E756" w14:textId="1FC21966" w:rsidR="00BD7D7A" w:rsidRDefault="00BD7D7A" w:rsidP="0018596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For the transmission of legacy L3 reports, the RRC payload is seen as data available for transmission from MAC perspective. If no grant is available for its transmission, the UE initiates scheduling request procedure</w:t>
      </w:r>
      <w:r w:rsidR="00293B55">
        <w:rPr>
          <w:rFonts w:ascii="Times New Roman" w:eastAsia="Batang" w:hAnsi="Times New Roman" w:cs="Times New Roman"/>
          <w:sz w:val="20"/>
          <w:szCs w:val="20"/>
          <w:lang w:val="en-GB" w:eastAsia="x-none"/>
        </w:rPr>
        <w:t xml:space="preserve">. This procedure </w:t>
      </w:r>
      <w:r w:rsidR="00293B55">
        <w:rPr>
          <w:rFonts w:ascii="Times New Roman" w:eastAsia="Batang" w:hAnsi="Times New Roman" w:cs="Times New Roman"/>
          <w:sz w:val="20"/>
          <w:szCs w:val="20"/>
          <w:lang w:val="en-GB" w:eastAsia="x-none"/>
        </w:rPr>
        <w:lastRenderedPageBreak/>
        <w:t>includes a retransmission mechanism for the scheduling request that provides robustness. After the UE obtains a grant, the network can request HARQ retransmissions until the payload is decoded.</w:t>
      </w:r>
    </w:p>
    <w:p w14:paraId="568BC7A1" w14:textId="68F614B8" w:rsidR="004C0260" w:rsidRDefault="00137B7A" w:rsidP="0018596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For </w:t>
      </w:r>
      <w:r w:rsidR="004C0260">
        <w:rPr>
          <w:rFonts w:ascii="Times New Roman" w:eastAsia="Batang" w:hAnsi="Times New Roman" w:cs="Times New Roman"/>
          <w:sz w:val="20"/>
          <w:szCs w:val="20"/>
          <w:lang w:val="en-GB" w:eastAsia="x-none"/>
        </w:rPr>
        <w:t xml:space="preserve">UCI-based </w:t>
      </w:r>
      <w:r>
        <w:rPr>
          <w:rFonts w:ascii="Times New Roman" w:eastAsia="Batang" w:hAnsi="Times New Roman" w:cs="Times New Roman"/>
          <w:sz w:val="20"/>
          <w:szCs w:val="20"/>
          <w:lang w:val="en-GB" w:eastAsia="x-none"/>
        </w:rPr>
        <w:t>event-triggered beam management reporting, RAN1 agreed to support two modes. In the first mode (Mode A), the UE transmits a first PUCCH to request a resource for a second UL channel (at least PUSCH) to carry the beam report, and subsequently provides the report in the resource indicated by DCI. In the second mode (Mode B), the UE transmits a first PUCCH to notify that it will transmit in a second pre-configured UL channel.</w:t>
      </w:r>
      <w:r w:rsidR="00293B55">
        <w:rPr>
          <w:rFonts w:ascii="Times New Roman" w:eastAsia="Batang" w:hAnsi="Times New Roman" w:cs="Times New Roman"/>
          <w:sz w:val="20"/>
          <w:szCs w:val="20"/>
          <w:lang w:val="en-GB" w:eastAsia="x-none"/>
        </w:rPr>
        <w:t xml:space="preserve"> From the perspective of reliability, Mode A seems attractive provided that a retransmission mechanism for the first PUCCH is supported in case the UE does not get the second resource. </w:t>
      </w:r>
    </w:p>
    <w:p w14:paraId="2D8E141B" w14:textId="59102923" w:rsidR="00C96DCA" w:rsidRPr="00837177" w:rsidRDefault="00C96DCA" w:rsidP="00185964">
      <w:pPr>
        <w:jc w:val="both"/>
        <w:rPr>
          <w:rFonts w:ascii="Times New Roman" w:eastAsia="Batang" w:hAnsi="Times New Roman" w:cs="Times New Roman"/>
          <w:b/>
          <w:bCs/>
          <w:i/>
          <w:iCs/>
          <w:sz w:val="20"/>
          <w:szCs w:val="20"/>
          <w:lang w:eastAsia="x-none"/>
        </w:rPr>
      </w:pPr>
      <w:r w:rsidRPr="00837177">
        <w:rPr>
          <w:rFonts w:ascii="Times New Roman" w:eastAsia="Batang" w:hAnsi="Times New Roman" w:cs="Times New Roman"/>
          <w:b/>
          <w:bCs/>
          <w:i/>
          <w:iCs/>
          <w:sz w:val="20"/>
          <w:szCs w:val="20"/>
          <w:lang w:eastAsia="x-none"/>
        </w:rPr>
        <w:t xml:space="preserve">Proposal 4: </w:t>
      </w:r>
      <w:r w:rsidR="00837177" w:rsidRPr="00837177">
        <w:rPr>
          <w:rFonts w:ascii="Times New Roman" w:eastAsia="Batang" w:hAnsi="Times New Roman" w:cs="Times New Roman"/>
          <w:b/>
          <w:bCs/>
          <w:i/>
          <w:iCs/>
          <w:sz w:val="20"/>
          <w:szCs w:val="20"/>
          <w:lang w:eastAsia="x-none"/>
        </w:rPr>
        <w:t>For UCI-based event-triggered LTM reporting, support Mode A (dynamic scheduling of UCI by gNB)</w:t>
      </w:r>
      <w:r w:rsidR="008E5880">
        <w:rPr>
          <w:rFonts w:ascii="Times New Roman" w:eastAsia="Batang" w:hAnsi="Times New Roman" w:cs="Times New Roman"/>
          <w:b/>
          <w:bCs/>
          <w:i/>
          <w:iCs/>
          <w:sz w:val="20"/>
          <w:szCs w:val="20"/>
          <w:lang w:eastAsia="x-none"/>
        </w:rPr>
        <w:t>.</w:t>
      </w:r>
    </w:p>
    <w:p w14:paraId="6E92B13F" w14:textId="0B453285" w:rsidR="00837177" w:rsidRPr="00837177" w:rsidRDefault="00837177" w:rsidP="00185964">
      <w:pPr>
        <w:jc w:val="both"/>
        <w:rPr>
          <w:rFonts w:ascii="Times New Roman" w:eastAsia="Batang" w:hAnsi="Times New Roman" w:cs="Times New Roman"/>
          <w:b/>
          <w:bCs/>
          <w:i/>
          <w:iCs/>
          <w:sz w:val="20"/>
          <w:szCs w:val="20"/>
          <w:lang w:eastAsia="x-none"/>
        </w:rPr>
      </w:pPr>
      <w:r w:rsidRPr="00837177">
        <w:rPr>
          <w:rFonts w:ascii="Times New Roman" w:eastAsia="Batang" w:hAnsi="Times New Roman" w:cs="Times New Roman"/>
          <w:b/>
          <w:bCs/>
          <w:i/>
          <w:iCs/>
          <w:sz w:val="20"/>
          <w:szCs w:val="20"/>
          <w:lang w:eastAsia="x-none"/>
        </w:rPr>
        <w:t>Proposal 5: For UCI-based event-triggered LTM reporting, support retransmission mechanism for the PUCCH requesting a resource for the transmission of the LTM report.</w:t>
      </w:r>
    </w:p>
    <w:p w14:paraId="13B76ACD" w14:textId="77777777" w:rsidR="00744AAA" w:rsidRDefault="00837177" w:rsidP="0009497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retransmission mechanism could follow same principle as SR. For example, the UE can be configured to </w:t>
      </w:r>
      <w:r w:rsidR="00744AAA">
        <w:rPr>
          <w:rFonts w:ascii="Times New Roman" w:eastAsia="Batang" w:hAnsi="Times New Roman" w:cs="Times New Roman"/>
          <w:sz w:val="20"/>
          <w:szCs w:val="20"/>
          <w:lang w:val="en-GB" w:eastAsia="x-none"/>
        </w:rPr>
        <w:t xml:space="preserve">(re-)transmit on a PUCCH resource unless a prohibit timer is running and until the UE receives the appropriate resource, e.g. based on a LTM reporting configuration indicated by the A-CSI trigger. </w:t>
      </w:r>
    </w:p>
    <w:p w14:paraId="0D99C05C" w14:textId="18EE942E" w:rsidR="00837177" w:rsidRDefault="00837177" w:rsidP="0009497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val="en-GB" w:eastAsia="x-none"/>
        </w:rPr>
        <w:t>After the UE transmits the report as UCI in the second resource, the network can detect if the report is mis-decoded by checking the CRC and if necessary, provide a new resource using A-CSI triggering mechanism. This does not have specification impact.</w:t>
      </w:r>
    </w:p>
    <w:p w14:paraId="30F040A0" w14:textId="19AE9E57" w:rsidR="0009497C" w:rsidRPr="000B6C5E" w:rsidRDefault="00837177" w:rsidP="0009497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w:t>
      </w:r>
      <w:r w:rsidR="00C96DCA">
        <w:rPr>
          <w:rFonts w:ascii="Times New Roman" w:eastAsia="Batang" w:hAnsi="Times New Roman" w:cs="Times New Roman"/>
          <w:sz w:val="20"/>
          <w:szCs w:val="20"/>
          <w:lang w:eastAsia="x-none"/>
        </w:rPr>
        <w:t>MAC CE-based reporting mechanism</w:t>
      </w:r>
      <w:r>
        <w:rPr>
          <w:rFonts w:ascii="Times New Roman" w:eastAsia="Batang" w:hAnsi="Times New Roman" w:cs="Times New Roman"/>
          <w:sz w:val="20"/>
          <w:szCs w:val="20"/>
          <w:lang w:eastAsia="x-none"/>
        </w:rPr>
        <w:t xml:space="preserve">, the UE can include the </w:t>
      </w:r>
      <w:r w:rsidR="00A14453">
        <w:rPr>
          <w:rFonts w:ascii="Times New Roman" w:eastAsia="Batang" w:hAnsi="Times New Roman" w:cs="Times New Roman"/>
          <w:sz w:val="20"/>
          <w:szCs w:val="20"/>
          <w:lang w:eastAsia="x-none"/>
        </w:rPr>
        <w:t xml:space="preserve">MAC CE in a suitable grant. If such grant is not available, it needs to be requested just as in the case of UCI-based reporting. It is envisioned that the </w:t>
      </w:r>
      <w:r w:rsidR="00973B27">
        <w:rPr>
          <w:rFonts w:ascii="Times New Roman" w:eastAsia="Batang" w:hAnsi="Times New Roman" w:cs="Times New Roman"/>
          <w:sz w:val="20"/>
          <w:szCs w:val="20"/>
          <w:lang w:eastAsia="x-none"/>
        </w:rPr>
        <w:t xml:space="preserve">SR/BSR </w:t>
      </w:r>
      <w:r w:rsidR="00A14453">
        <w:rPr>
          <w:rFonts w:ascii="Times New Roman" w:eastAsia="Batang" w:hAnsi="Times New Roman" w:cs="Times New Roman"/>
          <w:sz w:val="20"/>
          <w:szCs w:val="20"/>
          <w:lang w:eastAsia="x-none"/>
        </w:rPr>
        <w:t>procedure could be enhanced for this purpose</w:t>
      </w:r>
      <w:r w:rsidR="00973B27">
        <w:rPr>
          <w:rFonts w:ascii="Times New Roman" w:eastAsia="Batang" w:hAnsi="Times New Roman" w:cs="Times New Roman"/>
          <w:sz w:val="20"/>
          <w:szCs w:val="20"/>
          <w:lang w:eastAsia="x-none"/>
        </w:rPr>
        <w:t>, i.e. allow triggering of SR even if the UE only has the MAC CE containing LTM report available for transmission. Such enhancement should be discussed in RAN2.</w:t>
      </w:r>
    </w:p>
    <w:p w14:paraId="3791B8D6" w14:textId="6D724D0D" w:rsidR="002B3A63" w:rsidRPr="00674C43" w:rsidRDefault="002B3A63" w:rsidP="002B3A63">
      <w:pPr>
        <w:pStyle w:val="Heading1"/>
      </w:pPr>
      <w:r>
        <w:t>CSI-RS measurements for LTM</w:t>
      </w:r>
    </w:p>
    <w:p w14:paraId="0D5B21D0" w14:textId="06D09C39" w:rsidR="00E52537" w:rsidRDefault="007D47EC"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In R18, LTM </w:t>
      </w:r>
      <w:r w:rsidR="0062390A">
        <w:rPr>
          <w:rFonts w:ascii="Times New Roman" w:eastAsia="Batang" w:hAnsi="Times New Roman" w:cs="Times New Roman"/>
          <w:sz w:val="20"/>
          <w:szCs w:val="20"/>
          <w:lang w:val="en-GB" w:eastAsia="x-none"/>
        </w:rPr>
        <w:t>measurements are supported for SSB resources only.</w:t>
      </w:r>
      <w:r w:rsidR="009C29DF">
        <w:rPr>
          <w:rFonts w:ascii="Times New Roman" w:eastAsia="Batang" w:hAnsi="Times New Roman" w:cs="Times New Roman"/>
          <w:sz w:val="20"/>
          <w:szCs w:val="20"/>
          <w:lang w:val="en-GB" w:eastAsia="x-none"/>
        </w:rPr>
        <w:t xml:space="preserve"> For R19, the WID includes an objective to specify such measurements for CSI-RS resources as well. Compared to SSB resources, CSI-RS resources can span a wider bandwidth, be configured with a smaller periodicity and typically correspond to narrower beams. </w:t>
      </w:r>
      <w:r w:rsidR="00204BA9">
        <w:rPr>
          <w:rFonts w:ascii="Times New Roman" w:eastAsia="Batang" w:hAnsi="Times New Roman" w:cs="Times New Roman"/>
          <w:sz w:val="20"/>
          <w:szCs w:val="20"/>
          <w:lang w:val="en-GB" w:eastAsia="x-none"/>
        </w:rPr>
        <w:t xml:space="preserve">Thus, it is beneficial from latency and performance perspective if a UE can measure on such resources </w:t>
      </w:r>
      <w:r w:rsidR="00E52537">
        <w:rPr>
          <w:rFonts w:ascii="Times New Roman" w:eastAsia="Batang" w:hAnsi="Times New Roman" w:cs="Times New Roman"/>
          <w:sz w:val="20"/>
          <w:szCs w:val="20"/>
          <w:lang w:val="en-GB" w:eastAsia="x-none"/>
        </w:rPr>
        <w:t xml:space="preserve">and report </w:t>
      </w:r>
      <w:r w:rsidR="00204BA9">
        <w:rPr>
          <w:rFonts w:ascii="Times New Roman" w:eastAsia="Batang" w:hAnsi="Times New Roman" w:cs="Times New Roman"/>
          <w:sz w:val="20"/>
          <w:szCs w:val="20"/>
          <w:lang w:val="en-GB" w:eastAsia="x-none"/>
        </w:rPr>
        <w:t>prior to executing the cell switch.</w:t>
      </w:r>
    </w:p>
    <w:p w14:paraId="32603251" w14:textId="37DE2B5A" w:rsidR="00745847" w:rsidRDefault="00124556"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On the other hand, t</w:t>
      </w:r>
      <w:r w:rsidR="00BC2EEA">
        <w:rPr>
          <w:rFonts w:ascii="Times New Roman" w:eastAsia="Batang" w:hAnsi="Times New Roman" w:cs="Times New Roman"/>
          <w:sz w:val="20"/>
          <w:szCs w:val="20"/>
          <w:lang w:val="en-GB" w:eastAsia="x-none"/>
        </w:rPr>
        <w:t xml:space="preserve">he number of potential CSI-RS resources across all candidate cells </w:t>
      </w:r>
      <w:r>
        <w:rPr>
          <w:rFonts w:ascii="Times New Roman" w:eastAsia="Batang" w:hAnsi="Times New Roman" w:cs="Times New Roman"/>
          <w:sz w:val="20"/>
          <w:szCs w:val="20"/>
          <w:lang w:val="en-GB" w:eastAsia="x-none"/>
        </w:rPr>
        <w:t xml:space="preserve">of a LTM configuration can quickly become excessive if the UE is configured to measure on all of them. It would be more practical that the measurements and reporting be activated for a subset of resources as the UE </w:t>
      </w:r>
      <w:r w:rsidR="00685176">
        <w:rPr>
          <w:rFonts w:ascii="Times New Roman" w:eastAsia="Batang" w:hAnsi="Times New Roman" w:cs="Times New Roman"/>
          <w:sz w:val="20"/>
          <w:szCs w:val="20"/>
          <w:lang w:val="en-GB" w:eastAsia="x-none"/>
        </w:rPr>
        <w:t xml:space="preserve">gets closer to a corresponding potential target cell, e.g. at </w:t>
      </w:r>
      <w:r w:rsidR="002A0D2A">
        <w:rPr>
          <w:rFonts w:ascii="Times New Roman" w:eastAsia="Batang" w:hAnsi="Times New Roman" w:cs="Times New Roman"/>
          <w:sz w:val="20"/>
          <w:szCs w:val="20"/>
          <w:lang w:val="en-GB" w:eastAsia="x-none"/>
        </w:rPr>
        <w:t xml:space="preserve">or around </w:t>
      </w:r>
      <w:r w:rsidR="00685176">
        <w:rPr>
          <w:rFonts w:ascii="Times New Roman" w:eastAsia="Batang" w:hAnsi="Times New Roman" w:cs="Times New Roman"/>
          <w:sz w:val="20"/>
          <w:szCs w:val="20"/>
          <w:lang w:val="en-GB" w:eastAsia="x-none"/>
        </w:rPr>
        <w:t>the time when the UE performs early synchronization.</w:t>
      </w:r>
      <w:r w:rsidR="00F71B41">
        <w:rPr>
          <w:rFonts w:ascii="Times New Roman" w:eastAsia="Batang" w:hAnsi="Times New Roman" w:cs="Times New Roman"/>
          <w:sz w:val="20"/>
          <w:szCs w:val="20"/>
          <w:lang w:val="en-GB" w:eastAsia="x-none"/>
        </w:rPr>
        <w:t xml:space="preserve"> For example, after an event LTM</w:t>
      </w:r>
      <w:r w:rsidR="008E5880">
        <w:rPr>
          <w:rFonts w:ascii="Times New Roman" w:eastAsia="Batang" w:hAnsi="Times New Roman" w:cs="Times New Roman"/>
          <w:sz w:val="20"/>
          <w:szCs w:val="20"/>
          <w:lang w:val="en-GB" w:eastAsia="x-none"/>
        </w:rPr>
        <w:t>3</w:t>
      </w:r>
      <w:r w:rsidR="00F71B41">
        <w:rPr>
          <w:rFonts w:ascii="Times New Roman" w:eastAsia="Batang" w:hAnsi="Times New Roman" w:cs="Times New Roman"/>
          <w:sz w:val="20"/>
          <w:szCs w:val="20"/>
          <w:lang w:val="en-GB" w:eastAsia="x-none"/>
        </w:rPr>
        <w:t xml:space="preserve"> or LTM</w:t>
      </w:r>
      <w:r w:rsidR="008E5880">
        <w:rPr>
          <w:rFonts w:ascii="Times New Roman" w:eastAsia="Batang" w:hAnsi="Times New Roman" w:cs="Times New Roman"/>
          <w:sz w:val="20"/>
          <w:szCs w:val="20"/>
          <w:lang w:val="en-GB" w:eastAsia="x-none"/>
        </w:rPr>
        <w:t>4</w:t>
      </w:r>
      <w:r w:rsidR="00F71B41">
        <w:rPr>
          <w:rFonts w:ascii="Times New Roman" w:eastAsia="Batang" w:hAnsi="Times New Roman" w:cs="Times New Roman"/>
          <w:sz w:val="20"/>
          <w:szCs w:val="20"/>
          <w:lang w:val="en-GB" w:eastAsia="x-none"/>
        </w:rPr>
        <w:t xml:space="preserve"> is triggered indicating candidate </w:t>
      </w:r>
      <w:r w:rsidR="008E5880">
        <w:rPr>
          <w:rFonts w:ascii="Times New Roman" w:eastAsia="Batang" w:hAnsi="Times New Roman" w:cs="Times New Roman"/>
          <w:sz w:val="20"/>
          <w:szCs w:val="20"/>
          <w:lang w:val="en-GB" w:eastAsia="x-none"/>
        </w:rPr>
        <w:t>SSB’s</w:t>
      </w:r>
      <w:r w:rsidR="00F71B41">
        <w:rPr>
          <w:rFonts w:ascii="Times New Roman" w:eastAsia="Batang" w:hAnsi="Times New Roman" w:cs="Times New Roman"/>
          <w:sz w:val="20"/>
          <w:szCs w:val="20"/>
          <w:lang w:val="en-GB" w:eastAsia="x-none"/>
        </w:rPr>
        <w:t xml:space="preserve"> that </w:t>
      </w:r>
      <w:r w:rsidR="008E5880">
        <w:rPr>
          <w:rFonts w:ascii="Times New Roman" w:eastAsia="Batang" w:hAnsi="Times New Roman" w:cs="Times New Roman"/>
          <w:sz w:val="20"/>
          <w:szCs w:val="20"/>
          <w:lang w:val="en-GB" w:eastAsia="x-none"/>
        </w:rPr>
        <w:t>are measured at a sufficiently high level, the UE transmits a MAC CE indicating these candidate SSB’s and the network can decide to send DL MAC CE to activate corresponding CSI-RS’s and reporting configurations.</w:t>
      </w:r>
    </w:p>
    <w:p w14:paraId="163648B5" w14:textId="5C070E7C" w:rsidR="0099060B" w:rsidRDefault="0099060B" w:rsidP="0002590C">
      <w:pPr>
        <w:jc w:val="both"/>
        <w:rPr>
          <w:rFonts w:ascii="Times New Roman" w:eastAsia="Batang" w:hAnsi="Times New Roman" w:cs="Times New Roman"/>
          <w:b/>
          <w:bCs/>
          <w:i/>
          <w:iCs/>
          <w:sz w:val="20"/>
          <w:szCs w:val="20"/>
          <w:lang w:val="en-GB" w:eastAsia="x-none"/>
        </w:rPr>
      </w:pPr>
      <w:r w:rsidRPr="00315D52">
        <w:rPr>
          <w:rFonts w:ascii="Times New Roman" w:eastAsia="Batang" w:hAnsi="Times New Roman" w:cs="Times New Roman"/>
          <w:b/>
          <w:bCs/>
          <w:i/>
          <w:iCs/>
          <w:sz w:val="20"/>
          <w:szCs w:val="20"/>
          <w:lang w:val="en-GB" w:eastAsia="x-none"/>
        </w:rPr>
        <w:t xml:space="preserve">Proposal 6: </w:t>
      </w:r>
      <w:r w:rsidR="00315D52" w:rsidRPr="00315D52">
        <w:rPr>
          <w:rFonts w:ascii="Times New Roman" w:eastAsia="Batang" w:hAnsi="Times New Roman" w:cs="Times New Roman"/>
          <w:b/>
          <w:bCs/>
          <w:i/>
          <w:iCs/>
          <w:sz w:val="20"/>
          <w:szCs w:val="20"/>
          <w:lang w:val="en-GB" w:eastAsia="x-none"/>
        </w:rPr>
        <w:t>Support activation/deactivation of CSI-RS resources for LTM measurements</w:t>
      </w:r>
      <w:r w:rsidR="008E5880">
        <w:rPr>
          <w:rFonts w:ascii="Times New Roman" w:eastAsia="Batang" w:hAnsi="Times New Roman" w:cs="Times New Roman"/>
          <w:b/>
          <w:bCs/>
          <w:i/>
          <w:iCs/>
          <w:sz w:val="20"/>
          <w:szCs w:val="20"/>
          <w:lang w:val="en-GB" w:eastAsia="x-none"/>
        </w:rPr>
        <w:t>.</w:t>
      </w:r>
    </w:p>
    <w:p w14:paraId="2964AC7D" w14:textId="15C3A508" w:rsidR="008E5880" w:rsidRDefault="008E5880" w:rsidP="0002590C">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Proposal 7: Support activation/deactivation of CSI reporting configurations for LTM.</w:t>
      </w:r>
    </w:p>
    <w:p w14:paraId="36E8EB0A" w14:textId="028F4AEB" w:rsidR="00BC5590" w:rsidRPr="00674C43" w:rsidRDefault="00BC5590" w:rsidP="00BC5590">
      <w:pPr>
        <w:pStyle w:val="Heading1"/>
      </w:pPr>
      <w:r>
        <w:t>Conclusion</w:t>
      </w:r>
    </w:p>
    <w:p w14:paraId="4B19C6B5" w14:textId="689A9A4A" w:rsidR="00BC5590" w:rsidRDefault="00BC5590" w:rsidP="0002590C">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addresse</w:t>
      </w:r>
      <w:r>
        <w:rPr>
          <w:rFonts w:ascii="Times New Roman" w:hAnsi="Times New Roman" w:cs="Times New Roman"/>
          <w:sz w:val="20"/>
          <w:szCs w:val="20"/>
          <w:lang w:val="en-GB"/>
        </w:rPr>
        <w:t>d</w:t>
      </w:r>
      <w:r>
        <w:rPr>
          <w:rFonts w:ascii="Times New Roman" w:hAnsi="Times New Roman" w:cs="Times New Roman"/>
          <w:sz w:val="20"/>
          <w:szCs w:val="20"/>
          <w:lang w:val="en-GB"/>
        </w:rPr>
        <w:t xml:space="preserve"> support for event triggered L1 measurement reporting and support for CSI-RS measurements for LTM procedures.</w:t>
      </w:r>
      <w:r>
        <w:rPr>
          <w:rFonts w:ascii="Times New Roman" w:hAnsi="Times New Roman" w:cs="Times New Roman"/>
          <w:sz w:val="20"/>
          <w:szCs w:val="20"/>
          <w:lang w:val="en-GB"/>
        </w:rPr>
        <w:t xml:space="preserve"> The following proposals are made:</w:t>
      </w:r>
    </w:p>
    <w:p w14:paraId="0D37CCA2" w14:textId="77777777" w:rsidR="00BC5590" w:rsidRPr="000B6C5E" w:rsidRDefault="00BC5590" w:rsidP="00BC5590">
      <w:pPr>
        <w:jc w:val="both"/>
        <w:rPr>
          <w:rFonts w:ascii="Times New Roman" w:eastAsia="Batang" w:hAnsi="Times New Roman" w:cs="Times New Roman"/>
          <w:b/>
          <w:bCs/>
          <w:i/>
          <w:iCs/>
          <w:sz w:val="20"/>
          <w:szCs w:val="20"/>
          <w:lang w:val="en-GB" w:eastAsia="x-none"/>
        </w:rPr>
      </w:pPr>
      <w:r w:rsidRPr="000B6C5E">
        <w:rPr>
          <w:rFonts w:ascii="Times New Roman" w:eastAsia="Batang" w:hAnsi="Times New Roman" w:cs="Times New Roman"/>
          <w:b/>
          <w:bCs/>
          <w:i/>
          <w:iCs/>
          <w:sz w:val="20"/>
          <w:szCs w:val="20"/>
          <w:lang w:val="en-GB" w:eastAsia="x-none"/>
        </w:rPr>
        <w:t>Proposal 1: Support UCI-based reporting of event-based LTM measurements</w:t>
      </w:r>
      <w:r>
        <w:rPr>
          <w:rFonts w:ascii="Times New Roman" w:eastAsia="Batang" w:hAnsi="Times New Roman" w:cs="Times New Roman"/>
          <w:b/>
          <w:bCs/>
          <w:i/>
          <w:iCs/>
          <w:sz w:val="20"/>
          <w:szCs w:val="20"/>
          <w:lang w:val="en-GB" w:eastAsia="x-none"/>
        </w:rPr>
        <w:t>.</w:t>
      </w:r>
    </w:p>
    <w:p w14:paraId="30B21D99" w14:textId="77777777" w:rsidR="00BC5590" w:rsidRPr="000B6C5E" w:rsidRDefault="00BC5590" w:rsidP="00BC5590">
      <w:pPr>
        <w:jc w:val="both"/>
        <w:rPr>
          <w:rFonts w:ascii="Times New Roman" w:eastAsia="Batang" w:hAnsi="Times New Roman" w:cs="Times New Roman"/>
          <w:b/>
          <w:bCs/>
          <w:i/>
          <w:iCs/>
          <w:sz w:val="20"/>
          <w:szCs w:val="20"/>
          <w:lang w:eastAsia="x-none"/>
        </w:rPr>
      </w:pPr>
      <w:r w:rsidRPr="000B6C5E">
        <w:rPr>
          <w:rFonts w:ascii="Times New Roman" w:eastAsia="Batang" w:hAnsi="Times New Roman" w:cs="Times New Roman"/>
          <w:b/>
          <w:bCs/>
          <w:i/>
          <w:iCs/>
          <w:sz w:val="20"/>
          <w:szCs w:val="20"/>
          <w:lang w:eastAsia="x-none"/>
        </w:rPr>
        <w:lastRenderedPageBreak/>
        <w:t>Proposal 2: Support MAC CE-based reporting of event-based LTM measurements</w:t>
      </w:r>
      <w:r>
        <w:rPr>
          <w:rFonts w:ascii="Times New Roman" w:eastAsia="Batang" w:hAnsi="Times New Roman" w:cs="Times New Roman"/>
          <w:b/>
          <w:bCs/>
          <w:i/>
          <w:iCs/>
          <w:sz w:val="20"/>
          <w:szCs w:val="20"/>
          <w:lang w:eastAsia="x-none"/>
        </w:rPr>
        <w:t>.</w:t>
      </w:r>
    </w:p>
    <w:p w14:paraId="3C2639A5" w14:textId="77777777" w:rsidR="00BC5590" w:rsidRPr="000B6C5E" w:rsidRDefault="00BC5590" w:rsidP="00BC5590">
      <w:pPr>
        <w:jc w:val="both"/>
        <w:rPr>
          <w:rFonts w:ascii="Times New Roman" w:eastAsia="Batang" w:hAnsi="Times New Roman" w:cs="Times New Roman"/>
          <w:b/>
          <w:bCs/>
          <w:i/>
          <w:iCs/>
          <w:sz w:val="20"/>
          <w:szCs w:val="20"/>
          <w:lang w:eastAsia="x-none"/>
        </w:rPr>
      </w:pPr>
      <w:r w:rsidRPr="000B6C5E">
        <w:rPr>
          <w:rFonts w:ascii="Times New Roman" w:eastAsia="Batang" w:hAnsi="Times New Roman" w:cs="Times New Roman"/>
          <w:b/>
          <w:bCs/>
          <w:i/>
          <w:iCs/>
          <w:sz w:val="20"/>
          <w:szCs w:val="20"/>
          <w:lang w:eastAsia="x-none"/>
        </w:rPr>
        <w:t>Proposal 3: RRC configures either UCI-based or MAC</w:t>
      </w:r>
      <w:r>
        <w:rPr>
          <w:rFonts w:ascii="Times New Roman" w:eastAsia="Batang" w:hAnsi="Times New Roman" w:cs="Times New Roman"/>
          <w:b/>
          <w:bCs/>
          <w:i/>
          <w:iCs/>
          <w:sz w:val="20"/>
          <w:szCs w:val="20"/>
          <w:lang w:eastAsia="x-none"/>
        </w:rPr>
        <w:t xml:space="preserve"> </w:t>
      </w:r>
      <w:r w:rsidRPr="000B6C5E">
        <w:rPr>
          <w:rFonts w:ascii="Times New Roman" w:eastAsia="Batang" w:hAnsi="Times New Roman" w:cs="Times New Roman"/>
          <w:b/>
          <w:bCs/>
          <w:i/>
          <w:iCs/>
          <w:sz w:val="20"/>
          <w:szCs w:val="20"/>
          <w:lang w:eastAsia="x-none"/>
        </w:rPr>
        <w:t>CE</w:t>
      </w:r>
      <w:r>
        <w:rPr>
          <w:rFonts w:ascii="Times New Roman" w:eastAsia="Batang" w:hAnsi="Times New Roman" w:cs="Times New Roman"/>
          <w:b/>
          <w:bCs/>
          <w:i/>
          <w:iCs/>
          <w:sz w:val="20"/>
          <w:szCs w:val="20"/>
          <w:lang w:eastAsia="x-none"/>
        </w:rPr>
        <w:t>-</w:t>
      </w:r>
      <w:r w:rsidRPr="000B6C5E">
        <w:rPr>
          <w:rFonts w:ascii="Times New Roman" w:eastAsia="Batang" w:hAnsi="Times New Roman" w:cs="Times New Roman"/>
          <w:b/>
          <w:bCs/>
          <w:i/>
          <w:iCs/>
          <w:sz w:val="20"/>
          <w:szCs w:val="20"/>
          <w:lang w:eastAsia="x-none"/>
        </w:rPr>
        <w:t>based reporting for each measurement event.</w:t>
      </w:r>
    </w:p>
    <w:p w14:paraId="6025F011" w14:textId="77777777" w:rsidR="00BC5590" w:rsidRPr="00837177" w:rsidRDefault="00BC5590" w:rsidP="00BC5590">
      <w:pPr>
        <w:jc w:val="both"/>
        <w:rPr>
          <w:rFonts w:ascii="Times New Roman" w:eastAsia="Batang" w:hAnsi="Times New Roman" w:cs="Times New Roman"/>
          <w:b/>
          <w:bCs/>
          <w:i/>
          <w:iCs/>
          <w:sz w:val="20"/>
          <w:szCs w:val="20"/>
          <w:lang w:eastAsia="x-none"/>
        </w:rPr>
      </w:pPr>
      <w:r w:rsidRPr="00837177">
        <w:rPr>
          <w:rFonts w:ascii="Times New Roman" w:eastAsia="Batang" w:hAnsi="Times New Roman" w:cs="Times New Roman"/>
          <w:b/>
          <w:bCs/>
          <w:i/>
          <w:iCs/>
          <w:sz w:val="20"/>
          <w:szCs w:val="20"/>
          <w:lang w:eastAsia="x-none"/>
        </w:rPr>
        <w:t>Proposal 4: For UCI-based event-triggered LTM reporting, support Mode A (dynamic scheduling of UCI by gNB)</w:t>
      </w:r>
      <w:r>
        <w:rPr>
          <w:rFonts w:ascii="Times New Roman" w:eastAsia="Batang" w:hAnsi="Times New Roman" w:cs="Times New Roman"/>
          <w:b/>
          <w:bCs/>
          <w:i/>
          <w:iCs/>
          <w:sz w:val="20"/>
          <w:szCs w:val="20"/>
          <w:lang w:eastAsia="x-none"/>
        </w:rPr>
        <w:t>.</w:t>
      </w:r>
    </w:p>
    <w:p w14:paraId="2A77AAB3" w14:textId="77777777" w:rsidR="00BC5590" w:rsidRPr="00837177" w:rsidRDefault="00BC5590" w:rsidP="00BC5590">
      <w:pPr>
        <w:jc w:val="both"/>
        <w:rPr>
          <w:rFonts w:ascii="Times New Roman" w:eastAsia="Batang" w:hAnsi="Times New Roman" w:cs="Times New Roman"/>
          <w:b/>
          <w:bCs/>
          <w:i/>
          <w:iCs/>
          <w:sz w:val="20"/>
          <w:szCs w:val="20"/>
          <w:lang w:eastAsia="x-none"/>
        </w:rPr>
      </w:pPr>
      <w:r w:rsidRPr="00837177">
        <w:rPr>
          <w:rFonts w:ascii="Times New Roman" w:eastAsia="Batang" w:hAnsi="Times New Roman" w:cs="Times New Roman"/>
          <w:b/>
          <w:bCs/>
          <w:i/>
          <w:iCs/>
          <w:sz w:val="20"/>
          <w:szCs w:val="20"/>
          <w:lang w:eastAsia="x-none"/>
        </w:rPr>
        <w:t>Proposal 5: For UCI-based event-triggered LTM reporting, support retransmission mechanism for the PUCCH requesting a resource for the transmission of the LTM report.</w:t>
      </w:r>
    </w:p>
    <w:p w14:paraId="39B9BE13" w14:textId="77777777" w:rsidR="00BC5590" w:rsidRDefault="00BC5590" w:rsidP="00BC5590">
      <w:pPr>
        <w:jc w:val="both"/>
        <w:rPr>
          <w:rFonts w:ascii="Times New Roman" w:eastAsia="Batang" w:hAnsi="Times New Roman" w:cs="Times New Roman"/>
          <w:b/>
          <w:bCs/>
          <w:i/>
          <w:iCs/>
          <w:sz w:val="20"/>
          <w:szCs w:val="20"/>
          <w:lang w:val="en-GB" w:eastAsia="x-none"/>
        </w:rPr>
      </w:pPr>
      <w:r w:rsidRPr="00315D52">
        <w:rPr>
          <w:rFonts w:ascii="Times New Roman" w:eastAsia="Batang" w:hAnsi="Times New Roman" w:cs="Times New Roman"/>
          <w:b/>
          <w:bCs/>
          <w:i/>
          <w:iCs/>
          <w:sz w:val="20"/>
          <w:szCs w:val="20"/>
          <w:lang w:val="en-GB" w:eastAsia="x-none"/>
        </w:rPr>
        <w:t>Proposal 6: Support activation/deactivation of CSI-RS resources for LTM measurements</w:t>
      </w:r>
      <w:r>
        <w:rPr>
          <w:rFonts w:ascii="Times New Roman" w:eastAsia="Batang" w:hAnsi="Times New Roman" w:cs="Times New Roman"/>
          <w:b/>
          <w:bCs/>
          <w:i/>
          <w:iCs/>
          <w:sz w:val="20"/>
          <w:szCs w:val="20"/>
          <w:lang w:val="en-GB" w:eastAsia="x-none"/>
        </w:rPr>
        <w:t>.</w:t>
      </w:r>
    </w:p>
    <w:p w14:paraId="25BDC40F" w14:textId="77777777" w:rsidR="00BC5590" w:rsidRDefault="00BC5590" w:rsidP="00BC5590">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Proposal 7: Support activation/deactivation of CSI reporting configurations for LTM.</w:t>
      </w:r>
    </w:p>
    <w:p w14:paraId="04DC7746" w14:textId="7DE04B78" w:rsidR="00B247A4" w:rsidRPr="00265983" w:rsidRDefault="00B247A4" w:rsidP="00B247A4">
      <w:pPr>
        <w:pStyle w:val="Heading1"/>
      </w:pPr>
      <w:r w:rsidRPr="00265983">
        <w:t>Refe</w:t>
      </w:r>
      <w:r w:rsidR="00E4647B" w:rsidRPr="00265983">
        <w:t>rences</w:t>
      </w:r>
    </w:p>
    <w:p w14:paraId="1269482A" w14:textId="547FA7A4" w:rsidR="008F68DB" w:rsidRPr="00A96D2F"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Pr>
          <w:rFonts w:ascii="Times New Roman" w:hAnsi="Times New Roman" w:cs="Times New Roman"/>
          <w:sz w:val="20"/>
          <w:szCs w:val="20"/>
        </w:rPr>
        <w:t>4</w:t>
      </w:r>
      <w:r w:rsidR="00A9213A">
        <w:rPr>
          <w:rFonts w:ascii="Times New Roman" w:hAnsi="Times New Roman" w:cs="Times New Roman"/>
          <w:sz w:val="20"/>
          <w:szCs w:val="20"/>
        </w:rPr>
        <w:t>1515</w:t>
      </w:r>
      <w:r w:rsidRPr="00466D0D">
        <w:rPr>
          <w:rFonts w:ascii="Times New Roman" w:hAnsi="Times New Roman" w:cs="Times New Roman"/>
          <w:sz w:val="20"/>
          <w:szCs w:val="20"/>
        </w:rPr>
        <w:t>, “</w:t>
      </w:r>
      <w:r>
        <w:rPr>
          <w:rFonts w:ascii="Times New Roman" w:hAnsi="Times New Roman" w:cs="Times New Roman"/>
          <w:sz w:val="20"/>
          <w:szCs w:val="20"/>
        </w:rPr>
        <w:t xml:space="preserve">Revised </w:t>
      </w:r>
      <w:r w:rsidR="00A9213A">
        <w:rPr>
          <w:rFonts w:ascii="Times New Roman" w:hAnsi="Times New Roman" w:cs="Times New Roman"/>
          <w:sz w:val="20"/>
          <w:szCs w:val="20"/>
        </w:rPr>
        <w:t>Work Item</w:t>
      </w:r>
      <w:r>
        <w:rPr>
          <w:rFonts w:ascii="Times New Roman" w:hAnsi="Times New Roman" w:cs="Times New Roman"/>
          <w:sz w:val="20"/>
          <w:szCs w:val="20"/>
        </w:rPr>
        <w:t xml:space="preserve">: </w:t>
      </w:r>
      <w:r w:rsidR="00D23570">
        <w:rPr>
          <w:rFonts w:ascii="Times New Roman" w:hAnsi="Times New Roman" w:cs="Times New Roman"/>
          <w:sz w:val="20"/>
          <w:szCs w:val="20"/>
        </w:rPr>
        <w:t>NR mobility enhancements Phase 4</w:t>
      </w:r>
      <w:r w:rsidRPr="00466D0D">
        <w:rPr>
          <w:rFonts w:ascii="Times New Roman" w:hAnsi="Times New Roman" w:cs="Times New Roman"/>
          <w:sz w:val="20"/>
          <w:szCs w:val="20"/>
        </w:rPr>
        <w:t xml:space="preserve">”, </w:t>
      </w:r>
      <w:bookmarkEnd w:id="2"/>
      <w:r w:rsidR="00D23570">
        <w:rPr>
          <w:rFonts w:ascii="Times New Roman" w:hAnsi="Times New Roman" w:cs="Times New Roman"/>
          <w:sz w:val="20"/>
          <w:szCs w:val="20"/>
        </w:rPr>
        <w:t>Apple Inc, China Telecom</w:t>
      </w:r>
      <w:r w:rsidRPr="00466D0D">
        <w:rPr>
          <w:rFonts w:ascii="Times New Roman" w:hAnsi="Times New Roman" w:cs="Times New Roman"/>
          <w:sz w:val="20"/>
          <w:szCs w:val="20"/>
        </w:rPr>
        <w:t>.</w:t>
      </w:r>
      <w:bookmarkEnd w:id="3"/>
    </w:p>
    <w:p w14:paraId="132D411E" w14:textId="67B4C2B5" w:rsidR="00553B3A" w:rsidRDefault="00553B3A">
      <w:pPr>
        <w:pStyle w:val="Heading1"/>
      </w:pPr>
      <w:bookmarkStart w:id="4" w:name="_Ref163037405"/>
      <w:r>
        <w:t>Appendix</w:t>
      </w:r>
      <w:bookmarkEnd w:id="4"/>
      <w:r>
        <w:t xml:space="preserve"> </w:t>
      </w:r>
    </w:p>
    <w:tbl>
      <w:tblPr>
        <w:tblStyle w:val="TableGrid"/>
        <w:tblW w:w="0" w:type="auto"/>
        <w:tblLook w:val="04A0" w:firstRow="1" w:lastRow="0" w:firstColumn="1" w:lastColumn="0" w:noHBand="0" w:noVBand="1"/>
      </w:tblPr>
      <w:tblGrid>
        <w:gridCol w:w="9350"/>
      </w:tblGrid>
      <w:tr w:rsidR="00A530EE" w14:paraId="5C71623C" w14:textId="77777777" w:rsidTr="00605340">
        <w:tc>
          <w:tcPr>
            <w:tcW w:w="9350" w:type="dxa"/>
          </w:tcPr>
          <w:p w14:paraId="612A4FA4" w14:textId="77777777" w:rsidR="00A530EE" w:rsidRPr="00A27D15" w:rsidRDefault="00A530EE" w:rsidP="00605340">
            <w:pPr>
              <w:jc w:val="both"/>
              <w:rPr>
                <w:rFonts w:ascii="Arial" w:eastAsia="MS Mincho" w:hAnsi="Arial" w:cs="Times New Roman"/>
                <w:b/>
                <w:bCs/>
                <w:sz w:val="16"/>
                <w:szCs w:val="20"/>
                <w:lang w:val="en-GB" w:eastAsia="en-GB"/>
              </w:rPr>
            </w:pPr>
            <w:r w:rsidRPr="00A27D15">
              <w:rPr>
                <w:rFonts w:ascii="Arial" w:eastAsia="MS Mincho" w:hAnsi="Arial" w:cs="Times New Roman"/>
                <w:b/>
                <w:bCs/>
                <w:sz w:val="16"/>
                <w:szCs w:val="20"/>
                <w:lang w:val="en-GB" w:eastAsia="en-GB"/>
              </w:rPr>
              <w:t>Agreements on measurements (RAN2#125bis):</w:t>
            </w:r>
          </w:p>
          <w:p w14:paraId="2F3E2B10" w14:textId="77777777" w:rsidR="00A530EE" w:rsidRPr="00AA5BBF" w:rsidRDefault="00A530EE" w:rsidP="00B9774E">
            <w:pPr>
              <w:pStyle w:val="ListParagraph"/>
              <w:numPr>
                <w:ilvl w:val="0"/>
                <w:numId w:val="5"/>
              </w:numPr>
              <w:jc w:val="both"/>
              <w:rPr>
                <w:rFonts w:ascii="Times New Roman" w:hAnsi="Times New Roman" w:cs="Times New Roman"/>
                <w:sz w:val="16"/>
                <w:szCs w:val="16"/>
              </w:rPr>
            </w:pPr>
            <w:r w:rsidRPr="00AA5BBF">
              <w:rPr>
                <w:rFonts w:ascii="Arial" w:eastAsia="MS Mincho" w:hAnsi="Arial" w:cs="Times New Roman"/>
                <w:sz w:val="16"/>
                <w:szCs w:val="20"/>
                <w:lang w:val="en-GB" w:eastAsia="en-GB"/>
              </w:rPr>
              <w:t>L1 LTM measurement event configuration is associated with L1 measurement resource configuration provided in LTM configuration via RRC signaling.</w:t>
            </w:r>
          </w:p>
          <w:p w14:paraId="7F06BF2E" w14:textId="77777777" w:rsidR="00A530EE" w:rsidRPr="00AA5BBF" w:rsidRDefault="00A530EE" w:rsidP="00605340">
            <w:pPr>
              <w:jc w:val="both"/>
              <w:rPr>
                <w:rFonts w:ascii="Times New Roman" w:hAnsi="Times New Roman" w:cs="Times New Roman"/>
                <w:sz w:val="16"/>
                <w:szCs w:val="16"/>
                <w:lang w:val="en-GB"/>
              </w:rPr>
            </w:pPr>
          </w:p>
          <w:p w14:paraId="40E134A8" w14:textId="77777777" w:rsidR="00A530EE" w:rsidRPr="00A27D15" w:rsidRDefault="00A530EE" w:rsidP="00605340">
            <w:pPr>
              <w:jc w:val="both"/>
              <w:rPr>
                <w:rFonts w:ascii="Arial" w:hAnsi="Arial" w:cs="Arial"/>
                <w:b/>
                <w:bCs/>
                <w:sz w:val="14"/>
                <w:szCs w:val="14"/>
                <w:lang w:val="en-GB"/>
              </w:rPr>
            </w:pPr>
            <w:r w:rsidRPr="00A27D15">
              <w:rPr>
                <w:rFonts w:ascii="Arial" w:hAnsi="Arial" w:cs="Arial"/>
                <w:b/>
                <w:bCs/>
                <w:sz w:val="16"/>
                <w:szCs w:val="16"/>
              </w:rPr>
              <w:t>Agreements on measurement enhancements for LTM (RAN2#126):</w:t>
            </w:r>
          </w:p>
          <w:p w14:paraId="1AADEF12"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1.</w:t>
            </w:r>
            <w:r w:rsidRPr="00AA5BBF">
              <w:rPr>
                <w:rFonts w:ascii="Arial" w:hAnsi="Arial" w:cs="Arial"/>
                <w:sz w:val="16"/>
                <w:szCs w:val="16"/>
              </w:rPr>
              <w:tab/>
              <w:t>Event triggered L1 measurement should be designed for the following LTM purposes:</w:t>
            </w:r>
          </w:p>
          <w:p w14:paraId="1DB93772"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 Select the candidate beam/cell to trigger early synchronization.</w:t>
            </w:r>
          </w:p>
          <w:p w14:paraId="6590C2D7"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 xml:space="preserve"> </w:t>
            </w:r>
            <w:r w:rsidRPr="00AA5BBF">
              <w:rPr>
                <w:rFonts w:ascii="Arial" w:hAnsi="Arial" w:cs="Arial"/>
                <w:sz w:val="16"/>
                <w:szCs w:val="16"/>
              </w:rPr>
              <w:tab/>
              <w:t>- Select the target beam/cell and trigger LTM cell switch procedure.</w:t>
            </w:r>
          </w:p>
          <w:p w14:paraId="7D8F954F"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 xml:space="preserve">2. </w:t>
            </w:r>
            <w:r w:rsidRPr="00AA5BBF">
              <w:rPr>
                <w:rFonts w:ascii="Arial" w:hAnsi="Arial" w:cs="Arial"/>
                <w:sz w:val="16"/>
                <w:szCs w:val="16"/>
              </w:rPr>
              <w:tab/>
              <w:t>For event triggered L1 measurement, use of beam level measurement result for event evaluation is baseline. FFS for the cell level measurement.</w:t>
            </w:r>
          </w:p>
          <w:p w14:paraId="085FE46D"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3.</w:t>
            </w:r>
            <w:r w:rsidRPr="00AA5BBF">
              <w:rPr>
                <w:rFonts w:ascii="Arial" w:hAnsi="Arial" w:cs="Arial"/>
                <w:sz w:val="16"/>
                <w:szCs w:val="16"/>
              </w:rPr>
              <w:tab/>
              <w:t>Support the following LTM events based on beam specific quality of serving cell and candidate cells as the L1 LTM measurement events.</w:t>
            </w:r>
          </w:p>
          <w:p w14:paraId="61CACC4A"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LTM2: Beam of serving cell becomes worse than absolute threshold;</w:t>
            </w:r>
          </w:p>
          <w:p w14:paraId="3C0C108B"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LTM3: Beam of candidate cell becomes amount of offset better than beam of serving cell;</w:t>
            </w:r>
          </w:p>
          <w:p w14:paraId="35E38049"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LTM4: Beam of candidate cell becomes better than absolute threshold;</w:t>
            </w:r>
          </w:p>
          <w:p w14:paraId="73BD378C"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LTM5: Beam of serving cell becomes worse than absolute threshold1 AND Beam of candidate cell becomes better than another absolute threshold2.</w:t>
            </w:r>
          </w:p>
          <w:p w14:paraId="3D08FD8E"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r>
          </w:p>
          <w:p w14:paraId="1CF408A1"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FFS on what beam(s) of the serving cell and neighboring cell is used for event evaluation. FFS on the need of Event LTM1.</w:t>
            </w:r>
          </w:p>
          <w:p w14:paraId="58FBCC5F" w14:textId="77777777" w:rsidR="00A530EE" w:rsidRPr="00AA5BBF" w:rsidRDefault="00A530EE" w:rsidP="00605340">
            <w:pPr>
              <w:jc w:val="both"/>
              <w:rPr>
                <w:rFonts w:ascii="Arial" w:hAnsi="Arial" w:cs="Arial"/>
                <w:sz w:val="16"/>
                <w:szCs w:val="16"/>
              </w:rPr>
            </w:pPr>
          </w:p>
          <w:p w14:paraId="4EDC4814"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4.</w:t>
            </w:r>
            <w:r w:rsidRPr="00AA5BBF">
              <w:rPr>
                <w:rFonts w:ascii="Arial" w:hAnsi="Arial" w:cs="Arial"/>
                <w:sz w:val="16"/>
                <w:szCs w:val="16"/>
              </w:rPr>
              <w:tab/>
              <w:t>Support the beam config of both SSB and CSI-RS in L1 measurement resource configuration in LTM config. Working assumption: Same RS type should be used for both serving and neighbouring cell for event LTM3 and event LTM5.</w:t>
            </w:r>
          </w:p>
          <w:p w14:paraId="73C612DC"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5.</w:t>
            </w:r>
            <w:r w:rsidRPr="00AA5BBF">
              <w:rPr>
                <w:rFonts w:ascii="Arial" w:hAnsi="Arial" w:cs="Arial"/>
                <w:sz w:val="16"/>
                <w:szCs w:val="16"/>
              </w:rPr>
              <w:tab/>
              <w:t>RAN2 assumes filtering of the L1 measure results is needed. It’s up to RAN1 whether the specified L1 filtering is needed or ok to leave it to UE implementation.</w:t>
            </w:r>
          </w:p>
          <w:p w14:paraId="10CE7BD5" w14:textId="77777777" w:rsidR="00A530EE" w:rsidRPr="00FE580A" w:rsidRDefault="00A530EE" w:rsidP="00605340">
            <w:pPr>
              <w:jc w:val="both"/>
              <w:rPr>
                <w:rFonts w:ascii="Arial" w:hAnsi="Arial" w:cs="Arial"/>
                <w:sz w:val="20"/>
                <w:szCs w:val="20"/>
              </w:rPr>
            </w:pPr>
            <w:r w:rsidRPr="00AA5BBF">
              <w:rPr>
                <w:rFonts w:ascii="Arial" w:hAnsi="Arial" w:cs="Arial"/>
                <w:sz w:val="16"/>
                <w:szCs w:val="16"/>
              </w:rPr>
              <w:t>6.</w:t>
            </w:r>
            <w:r w:rsidRPr="00AA5BBF">
              <w:rPr>
                <w:rFonts w:ascii="Arial" w:hAnsi="Arial" w:cs="Arial"/>
                <w:sz w:val="16"/>
                <w:szCs w:val="16"/>
              </w:rPr>
              <w:tab/>
              <w:t>For LTM event evaluation, TTT, hysteresis for entering/leaving, and/or beam specific (FFS for cell specific) offset can be applied. FFS on the need of measurement reporting once leaving condition is met.</w:t>
            </w:r>
          </w:p>
        </w:tc>
      </w:tr>
    </w:tbl>
    <w:p w14:paraId="27DE66D1" w14:textId="77777777" w:rsidR="00CB660E" w:rsidRDefault="00CB660E" w:rsidP="00A5131C">
      <w:pPr>
        <w:rPr>
          <w:lang w:val="en-GB"/>
        </w:rPr>
      </w:pPr>
    </w:p>
    <w:tbl>
      <w:tblPr>
        <w:tblStyle w:val="TableGrid"/>
        <w:tblW w:w="0" w:type="auto"/>
        <w:tblLook w:val="04A0" w:firstRow="1" w:lastRow="0" w:firstColumn="1" w:lastColumn="0" w:noHBand="0" w:noVBand="1"/>
      </w:tblPr>
      <w:tblGrid>
        <w:gridCol w:w="9350"/>
      </w:tblGrid>
      <w:tr w:rsidR="007B1202" w14:paraId="7912CCAE" w14:textId="77777777" w:rsidTr="007B1202">
        <w:tc>
          <w:tcPr>
            <w:tcW w:w="9350" w:type="dxa"/>
          </w:tcPr>
          <w:p w14:paraId="53FF1DBB" w14:textId="218AD875" w:rsidR="00B9774E" w:rsidRPr="00C13BB9" w:rsidRDefault="00B9774E" w:rsidP="00B9774E">
            <w:pPr>
              <w:rPr>
                <w:sz w:val="16"/>
                <w:szCs w:val="16"/>
                <w:u w:val="single"/>
                <w:lang w:val="en-GB"/>
              </w:rPr>
            </w:pPr>
            <w:r w:rsidRPr="00C13BB9">
              <w:rPr>
                <w:sz w:val="16"/>
                <w:szCs w:val="16"/>
                <w:u w:val="single"/>
                <w:lang w:val="en-GB"/>
              </w:rPr>
              <w:t xml:space="preserve">RAN1#116 agreements (AI 9.2.1 </w:t>
            </w:r>
            <w:r w:rsidRPr="00C13BB9">
              <w:rPr>
                <w:sz w:val="16"/>
                <w:szCs w:val="16"/>
                <w:u w:val="single"/>
              </w:rPr>
              <w:t xml:space="preserve">Enhancements for </w:t>
            </w:r>
            <w:r w:rsidRPr="00C13BB9">
              <w:rPr>
                <w:rFonts w:eastAsia="Times New Roman"/>
                <w:sz w:val="16"/>
                <w:szCs w:val="16"/>
                <w:u w:val="single"/>
                <w:lang w:eastAsia="en-US"/>
              </w:rPr>
              <w:t>UE-initiated/event-driven beam management)</w:t>
            </w:r>
          </w:p>
          <w:p w14:paraId="51019726" w14:textId="77777777" w:rsidR="00B9774E" w:rsidRPr="00B9774E" w:rsidRDefault="00B9774E" w:rsidP="00B9774E">
            <w:pPr>
              <w:rPr>
                <w:rFonts w:ascii="Times" w:eastAsia="Batang" w:hAnsi="Times" w:cs="Times New Roman"/>
                <w:sz w:val="16"/>
                <w:szCs w:val="20"/>
                <w:lang w:val="en-GB" w:eastAsia="en-US"/>
              </w:rPr>
            </w:pPr>
          </w:p>
          <w:p w14:paraId="451064D8" w14:textId="77777777" w:rsidR="00B9774E" w:rsidRPr="00B9774E" w:rsidRDefault="00B9774E" w:rsidP="00B9774E">
            <w:pPr>
              <w:jc w:val="both"/>
              <w:rPr>
                <w:rFonts w:ascii="Times New Roman" w:eastAsia="DengXian" w:hAnsi="Times New Roman" w:cs="Times New Roman"/>
                <w:sz w:val="16"/>
                <w:szCs w:val="16"/>
                <w:highlight w:val="green"/>
                <w:lang w:eastAsia="zh-CN"/>
              </w:rPr>
            </w:pPr>
            <w:r w:rsidRPr="00B9774E">
              <w:rPr>
                <w:rFonts w:ascii="Times New Roman" w:eastAsia="DengXian" w:hAnsi="Times New Roman" w:cs="Times New Roman"/>
                <w:b/>
                <w:bCs/>
                <w:sz w:val="16"/>
                <w:szCs w:val="16"/>
                <w:highlight w:val="green"/>
                <w:lang w:eastAsia="zh-CN"/>
              </w:rPr>
              <w:t>Agreement</w:t>
            </w:r>
          </w:p>
          <w:p w14:paraId="20F99CB8" w14:textId="77777777" w:rsidR="00B9774E" w:rsidRPr="00B9774E" w:rsidRDefault="00B9774E" w:rsidP="00B9774E">
            <w:pPr>
              <w:snapToGrid w:val="0"/>
              <w:rPr>
                <w:rFonts w:ascii="Times" w:eastAsia="MS Mincho" w:hAnsi="Times" w:cs="Times New Roman"/>
                <w:sz w:val="16"/>
                <w:szCs w:val="16"/>
                <w:lang w:val="en-GB"/>
              </w:rPr>
            </w:pPr>
            <w:r w:rsidRPr="00B9774E">
              <w:rPr>
                <w:rFonts w:ascii="Times" w:eastAsia="Batang" w:hAnsi="Times" w:cs="Times New Roman"/>
                <w:color w:val="000000"/>
                <w:sz w:val="16"/>
                <w:szCs w:val="16"/>
                <w:lang w:val="en-GB" w:eastAsia="zh-CN"/>
              </w:rPr>
              <w:t>On UE-initiated/event-driven beam report</w:t>
            </w:r>
            <w:r w:rsidRPr="00B9774E">
              <w:rPr>
                <w:rFonts w:ascii="Times" w:eastAsia="Batang" w:hAnsi="Times" w:cs="Times New Roman"/>
                <w:color w:val="000000"/>
                <w:sz w:val="16"/>
                <w:szCs w:val="16"/>
                <w:lang w:val="en-GB" w:eastAsia="en-US"/>
              </w:rPr>
              <w:t>, at least of following aspects should be included:</w:t>
            </w:r>
          </w:p>
          <w:p w14:paraId="22FE080D" w14:textId="77777777" w:rsidR="00B9774E" w:rsidRPr="00B9774E" w:rsidRDefault="00B9774E" w:rsidP="00B9774E">
            <w:pPr>
              <w:numPr>
                <w:ilvl w:val="0"/>
                <w:numId w:val="12"/>
              </w:numPr>
              <w:snapToGrid w:val="0"/>
              <w:rPr>
                <w:rFonts w:ascii="Times" w:eastAsia="MS Mincho" w:hAnsi="Times" w:cs="Times New Roman"/>
                <w:sz w:val="16"/>
                <w:szCs w:val="16"/>
                <w:lang w:val="en-GB"/>
              </w:rPr>
            </w:pPr>
            <w:r w:rsidRPr="00B9774E">
              <w:rPr>
                <w:rFonts w:ascii="Times" w:eastAsia="MS Mincho" w:hAnsi="Times" w:cs="Times New Roman"/>
                <w:sz w:val="16"/>
                <w:szCs w:val="16"/>
                <w:lang w:val="en-GB"/>
              </w:rPr>
              <w:t>Trigger-event detection for beam reporting by UE</w:t>
            </w:r>
          </w:p>
          <w:p w14:paraId="06879FF6" w14:textId="77777777" w:rsidR="00B9774E" w:rsidRPr="00B9774E" w:rsidRDefault="00B9774E" w:rsidP="00B9774E">
            <w:pPr>
              <w:numPr>
                <w:ilvl w:val="1"/>
                <w:numId w:val="12"/>
              </w:numPr>
              <w:snapToGrid w:val="0"/>
              <w:rPr>
                <w:rFonts w:ascii="Times" w:eastAsia="MS Mincho" w:hAnsi="Times" w:cs="Times New Roman"/>
                <w:sz w:val="16"/>
                <w:szCs w:val="16"/>
                <w:lang w:val="en-GB"/>
              </w:rPr>
            </w:pPr>
            <w:r w:rsidRPr="00B9774E">
              <w:rPr>
                <w:rFonts w:ascii="Times" w:eastAsia="MS Mincho" w:hAnsi="Times" w:cs="Times New Roman"/>
                <w:sz w:val="16"/>
                <w:szCs w:val="16"/>
                <w:lang w:val="en-GB"/>
              </w:rPr>
              <w:t>UE monitors RS to assess if a beam-reporting trigger condition has been met</w:t>
            </w:r>
          </w:p>
          <w:p w14:paraId="1C104D8D" w14:textId="77777777" w:rsidR="00B9774E" w:rsidRPr="00B9774E" w:rsidRDefault="00B9774E" w:rsidP="00B9774E">
            <w:pPr>
              <w:numPr>
                <w:ilvl w:val="1"/>
                <w:numId w:val="12"/>
              </w:numPr>
              <w:snapToGrid w:val="0"/>
              <w:rPr>
                <w:rFonts w:ascii="Times" w:eastAsia="MS Mincho" w:hAnsi="Times" w:cs="Times New Roman"/>
                <w:sz w:val="16"/>
                <w:szCs w:val="16"/>
                <w:lang w:val="en-GB"/>
              </w:rPr>
            </w:pPr>
            <w:r w:rsidRPr="00B9774E">
              <w:rPr>
                <w:rFonts w:ascii="Times" w:eastAsia="MS Mincho" w:hAnsi="Times" w:cs="Times New Roman"/>
                <w:sz w:val="16"/>
                <w:szCs w:val="16"/>
                <w:lang w:val="en-GB"/>
              </w:rPr>
              <w:t>FFS: Trigger condition for declaring beam-reporting event</w:t>
            </w:r>
          </w:p>
          <w:p w14:paraId="387BE201" w14:textId="77777777" w:rsidR="00B9774E" w:rsidRPr="00B9774E" w:rsidRDefault="00B9774E" w:rsidP="00B9774E">
            <w:pPr>
              <w:numPr>
                <w:ilvl w:val="0"/>
                <w:numId w:val="12"/>
              </w:numPr>
              <w:snapToGrid w:val="0"/>
              <w:rPr>
                <w:rFonts w:ascii="Times" w:eastAsia="MS Mincho" w:hAnsi="Times" w:cs="Times New Roman"/>
                <w:sz w:val="16"/>
                <w:szCs w:val="16"/>
                <w:lang w:val="en-GB"/>
              </w:rPr>
            </w:pPr>
            <w:r w:rsidRPr="00B9774E">
              <w:rPr>
                <w:rFonts w:ascii="Times" w:eastAsia="MS Mincho" w:hAnsi="Times" w:cs="Times New Roman"/>
                <w:sz w:val="16"/>
                <w:szCs w:val="16"/>
                <w:lang w:val="en-GB"/>
              </w:rPr>
              <w:t>Beam-report transmission by UE</w:t>
            </w:r>
          </w:p>
          <w:p w14:paraId="039A1AA8" w14:textId="77777777" w:rsidR="00B9774E" w:rsidRPr="00B9774E" w:rsidRDefault="00B9774E" w:rsidP="00B9774E">
            <w:pPr>
              <w:numPr>
                <w:ilvl w:val="1"/>
                <w:numId w:val="12"/>
              </w:numPr>
              <w:snapToGrid w:val="0"/>
              <w:rPr>
                <w:rFonts w:ascii="Times" w:eastAsia="MS Mincho" w:hAnsi="Times" w:cs="Times New Roman"/>
                <w:sz w:val="16"/>
                <w:szCs w:val="16"/>
                <w:lang w:val="en-GB"/>
              </w:rPr>
            </w:pPr>
            <w:r w:rsidRPr="00B9774E">
              <w:rPr>
                <w:rFonts w:ascii="Times" w:eastAsia="MS Mincho" w:hAnsi="Times" w:cs="Times New Roman" w:hint="eastAsia"/>
                <w:sz w:val="16"/>
                <w:szCs w:val="16"/>
                <w:lang w:val="en-GB"/>
              </w:rPr>
              <w:t>S</w:t>
            </w:r>
            <w:r w:rsidRPr="00B9774E">
              <w:rPr>
                <w:rFonts w:ascii="Times" w:eastAsia="MS Mincho" w:hAnsi="Times" w:cs="Times New Roman"/>
                <w:sz w:val="16"/>
                <w:szCs w:val="16"/>
                <w:lang w:val="en-GB"/>
              </w:rPr>
              <w:t>ignaling contents in the beam report</w:t>
            </w:r>
          </w:p>
          <w:p w14:paraId="49FD4DC9" w14:textId="77777777" w:rsidR="00B9774E" w:rsidRPr="00B9774E" w:rsidRDefault="00B9774E" w:rsidP="00B9774E">
            <w:pPr>
              <w:numPr>
                <w:ilvl w:val="1"/>
                <w:numId w:val="12"/>
              </w:numPr>
              <w:snapToGrid w:val="0"/>
              <w:rPr>
                <w:rFonts w:ascii="Times" w:eastAsia="MS Mincho" w:hAnsi="Times" w:cs="Times New Roman"/>
                <w:sz w:val="16"/>
                <w:szCs w:val="16"/>
                <w:lang w:val="en-GB"/>
              </w:rPr>
            </w:pPr>
            <w:r w:rsidRPr="00B9774E">
              <w:rPr>
                <w:rFonts w:ascii="Times" w:eastAsia="MS Mincho" w:hAnsi="Times" w:cs="Times New Roman"/>
                <w:sz w:val="16"/>
                <w:szCs w:val="16"/>
                <w:lang w:val="en-GB"/>
              </w:rPr>
              <w:t>Down-selection one or more options (strive for one) between the following options as signaling medium/container for beam report transmission</w:t>
            </w:r>
          </w:p>
          <w:p w14:paraId="159DFF0D" w14:textId="77777777" w:rsidR="00B9774E" w:rsidRPr="00B9774E" w:rsidRDefault="00B9774E" w:rsidP="00B9774E">
            <w:pPr>
              <w:numPr>
                <w:ilvl w:val="2"/>
                <w:numId w:val="12"/>
              </w:numPr>
              <w:snapToGrid w:val="0"/>
              <w:rPr>
                <w:rFonts w:ascii="Times" w:eastAsia="MS Mincho" w:hAnsi="Times" w:cs="Times New Roman"/>
                <w:sz w:val="16"/>
                <w:szCs w:val="16"/>
                <w:lang w:val="en-GB"/>
              </w:rPr>
            </w:pPr>
            <w:r w:rsidRPr="00B9774E">
              <w:rPr>
                <w:rFonts w:ascii="Times" w:eastAsia="MS Mincho" w:hAnsi="Times" w:cs="Times New Roman"/>
                <w:sz w:val="16"/>
                <w:szCs w:val="16"/>
                <w:lang w:val="en-GB"/>
              </w:rPr>
              <w:t>MAC-CE</w:t>
            </w:r>
          </w:p>
          <w:p w14:paraId="694E3FD5" w14:textId="77777777" w:rsidR="00B9774E" w:rsidRPr="00B9774E" w:rsidRDefault="00B9774E" w:rsidP="00B9774E">
            <w:pPr>
              <w:numPr>
                <w:ilvl w:val="2"/>
                <w:numId w:val="12"/>
              </w:numPr>
              <w:snapToGrid w:val="0"/>
              <w:rPr>
                <w:rFonts w:ascii="Times" w:eastAsia="MS Mincho" w:hAnsi="Times" w:cs="Times New Roman"/>
                <w:sz w:val="16"/>
                <w:szCs w:val="16"/>
                <w:lang w:val="en-GB"/>
              </w:rPr>
            </w:pPr>
            <w:r w:rsidRPr="00B9774E">
              <w:rPr>
                <w:rFonts w:ascii="Times" w:eastAsia="MS Mincho" w:hAnsi="Times" w:cs="Times New Roman"/>
                <w:sz w:val="16"/>
                <w:szCs w:val="16"/>
                <w:lang w:val="en-GB"/>
              </w:rPr>
              <w:t>UCI</w:t>
            </w:r>
          </w:p>
          <w:p w14:paraId="79F3AB5D" w14:textId="77777777" w:rsidR="00B9774E" w:rsidRPr="00B9774E" w:rsidRDefault="00B9774E" w:rsidP="00B9774E">
            <w:pPr>
              <w:numPr>
                <w:ilvl w:val="2"/>
                <w:numId w:val="12"/>
              </w:numPr>
              <w:snapToGrid w:val="0"/>
              <w:rPr>
                <w:rFonts w:ascii="Times" w:eastAsia="MS Mincho" w:hAnsi="Times" w:cs="Times New Roman"/>
                <w:sz w:val="16"/>
                <w:szCs w:val="16"/>
                <w:lang w:val="en-GB"/>
              </w:rPr>
            </w:pPr>
            <w:r w:rsidRPr="00B9774E">
              <w:rPr>
                <w:rFonts w:ascii="Times" w:eastAsia="MS Mincho" w:hAnsi="Times" w:cs="Times New Roman"/>
                <w:sz w:val="16"/>
                <w:szCs w:val="16"/>
                <w:lang w:val="en-GB"/>
              </w:rPr>
              <w:t>Others are not precluded.</w:t>
            </w:r>
          </w:p>
          <w:p w14:paraId="1401F896" w14:textId="77777777" w:rsidR="00B9774E" w:rsidRPr="00B9774E" w:rsidRDefault="00B9774E" w:rsidP="00B9774E">
            <w:pPr>
              <w:snapToGrid w:val="0"/>
              <w:rPr>
                <w:rFonts w:ascii="Times" w:eastAsia="MS Mincho" w:hAnsi="Times" w:cs="Times New Roman"/>
                <w:sz w:val="16"/>
                <w:szCs w:val="16"/>
                <w:lang w:val="en-GB"/>
              </w:rPr>
            </w:pPr>
            <w:r w:rsidRPr="00B9774E">
              <w:rPr>
                <w:rFonts w:ascii="Times" w:eastAsia="Batang" w:hAnsi="Times" w:cs="Times New Roman"/>
                <w:color w:val="000000"/>
                <w:sz w:val="16"/>
                <w:szCs w:val="16"/>
                <w:lang w:val="en-GB" w:eastAsia="zh-CN"/>
              </w:rPr>
              <w:t>On UE-initiated/event-driven beam report</w:t>
            </w:r>
            <w:r w:rsidRPr="00B9774E">
              <w:rPr>
                <w:rFonts w:ascii="Times" w:eastAsia="Batang" w:hAnsi="Times" w:cs="Times New Roman"/>
                <w:color w:val="000000"/>
                <w:sz w:val="16"/>
                <w:szCs w:val="16"/>
                <w:lang w:val="en-GB" w:eastAsia="en-US"/>
              </w:rPr>
              <w:t>, the following aspects may be included:</w:t>
            </w:r>
          </w:p>
          <w:p w14:paraId="2AAA5841" w14:textId="77777777" w:rsidR="00B9774E" w:rsidRPr="00B9774E" w:rsidRDefault="00B9774E" w:rsidP="00B9774E">
            <w:pPr>
              <w:numPr>
                <w:ilvl w:val="0"/>
                <w:numId w:val="12"/>
              </w:numPr>
              <w:snapToGrid w:val="0"/>
              <w:rPr>
                <w:rFonts w:ascii="Times" w:eastAsia="MS Mincho" w:hAnsi="Times" w:cs="Times New Roman"/>
                <w:sz w:val="16"/>
                <w:szCs w:val="16"/>
                <w:lang w:val="en-GB"/>
              </w:rPr>
            </w:pPr>
            <w:r w:rsidRPr="00B9774E">
              <w:rPr>
                <w:rFonts w:ascii="Times" w:eastAsia="Batang" w:hAnsi="Times" w:cs="Times New Roman"/>
                <w:color w:val="000000"/>
                <w:sz w:val="16"/>
                <w:szCs w:val="16"/>
                <w:lang w:val="en-GB" w:eastAsia="zh-CN"/>
              </w:rPr>
              <w:lastRenderedPageBreak/>
              <w:t>UE requesting UL resource(s) for the beam report</w:t>
            </w:r>
          </w:p>
          <w:p w14:paraId="64086D35" w14:textId="77777777" w:rsidR="00B9774E" w:rsidRPr="00B9774E" w:rsidRDefault="00B9774E" w:rsidP="00B9774E">
            <w:pPr>
              <w:numPr>
                <w:ilvl w:val="0"/>
                <w:numId w:val="12"/>
              </w:numPr>
              <w:snapToGrid w:val="0"/>
              <w:rPr>
                <w:rFonts w:ascii="Times" w:eastAsia="MS Mincho" w:hAnsi="Times" w:cs="Times New Roman"/>
                <w:sz w:val="16"/>
                <w:szCs w:val="16"/>
                <w:lang w:val="en-GB"/>
              </w:rPr>
            </w:pPr>
            <w:r w:rsidRPr="00B9774E">
              <w:rPr>
                <w:rFonts w:ascii="Times" w:eastAsia="Batang" w:hAnsi="Times" w:cs="Times New Roman"/>
                <w:color w:val="000000"/>
                <w:sz w:val="16"/>
                <w:szCs w:val="16"/>
                <w:lang w:val="en-GB" w:eastAsia="zh-CN"/>
              </w:rPr>
              <w:t>UE notifying transmission of beam report</w:t>
            </w:r>
          </w:p>
          <w:p w14:paraId="325281EA" w14:textId="77777777" w:rsidR="00B9774E" w:rsidRPr="00B9774E" w:rsidRDefault="00B9774E" w:rsidP="00B9774E">
            <w:pPr>
              <w:numPr>
                <w:ilvl w:val="0"/>
                <w:numId w:val="12"/>
              </w:numPr>
              <w:snapToGrid w:val="0"/>
              <w:rPr>
                <w:rFonts w:ascii="Times" w:eastAsia="MS Mincho" w:hAnsi="Times" w:cs="Times New Roman"/>
                <w:sz w:val="16"/>
                <w:szCs w:val="16"/>
                <w:lang w:val="en-GB"/>
              </w:rPr>
            </w:pPr>
            <w:r w:rsidRPr="00B9774E">
              <w:rPr>
                <w:rFonts w:ascii="Times" w:eastAsia="Batang" w:hAnsi="Times" w:cs="Times New Roman"/>
                <w:color w:val="000000"/>
                <w:sz w:val="16"/>
                <w:szCs w:val="16"/>
                <w:lang w:val="en-GB" w:eastAsia="zh-CN"/>
              </w:rPr>
              <w:t>gNB preconfigured resources</w:t>
            </w:r>
          </w:p>
          <w:p w14:paraId="224ECAEC" w14:textId="77777777" w:rsidR="00B9774E" w:rsidRPr="00B9774E" w:rsidRDefault="00B9774E" w:rsidP="00B9774E">
            <w:pPr>
              <w:snapToGrid w:val="0"/>
              <w:rPr>
                <w:rFonts w:ascii="Times" w:eastAsia="MS Mincho" w:hAnsi="Times" w:cs="Times New Roman"/>
                <w:sz w:val="16"/>
                <w:szCs w:val="16"/>
                <w:lang w:val="en-GB"/>
              </w:rPr>
            </w:pPr>
            <w:r w:rsidRPr="00B9774E">
              <w:rPr>
                <w:rFonts w:ascii="Times" w:eastAsia="Times New Roman" w:hAnsi="Times" w:cs="Times New Roman"/>
                <w:sz w:val="16"/>
                <w:szCs w:val="14"/>
                <w:lang w:val="en-GB" w:eastAsia="en-US"/>
              </w:rPr>
              <w:t>Other procedure(s) as required</w:t>
            </w:r>
          </w:p>
          <w:p w14:paraId="43CB7C34" w14:textId="77777777" w:rsidR="00B9774E" w:rsidRPr="00B9774E" w:rsidRDefault="00B9774E" w:rsidP="00B9774E">
            <w:pPr>
              <w:rPr>
                <w:rFonts w:ascii="Times" w:eastAsia="Batang" w:hAnsi="Times" w:cs="Times New Roman"/>
                <w:sz w:val="16"/>
                <w:szCs w:val="20"/>
                <w:lang w:val="en-GB" w:eastAsia="en-US"/>
              </w:rPr>
            </w:pPr>
          </w:p>
          <w:p w14:paraId="78EC8326" w14:textId="77777777" w:rsidR="00B9774E" w:rsidRPr="00B9774E" w:rsidRDefault="00B9774E" w:rsidP="00B9774E">
            <w:pPr>
              <w:rPr>
                <w:rFonts w:ascii="Times" w:eastAsia="Batang" w:hAnsi="Times" w:cs="Times"/>
                <w:sz w:val="16"/>
                <w:szCs w:val="16"/>
                <w:lang w:val="en-GB" w:eastAsia="en-US"/>
              </w:rPr>
            </w:pPr>
          </w:p>
          <w:p w14:paraId="24704410" w14:textId="77777777" w:rsidR="00B9774E" w:rsidRPr="00B9774E" w:rsidRDefault="00B9774E" w:rsidP="00B9774E">
            <w:pPr>
              <w:jc w:val="both"/>
              <w:rPr>
                <w:rFonts w:ascii="Times" w:eastAsia="DengXian" w:hAnsi="Times" w:cs="Times"/>
                <w:sz w:val="16"/>
                <w:szCs w:val="16"/>
                <w:highlight w:val="green"/>
                <w:lang w:eastAsia="zh-CN"/>
              </w:rPr>
            </w:pPr>
            <w:r w:rsidRPr="00B9774E">
              <w:rPr>
                <w:rFonts w:ascii="Times" w:eastAsia="DengXian" w:hAnsi="Times" w:cs="Times"/>
                <w:b/>
                <w:bCs/>
                <w:sz w:val="16"/>
                <w:szCs w:val="16"/>
                <w:highlight w:val="green"/>
                <w:lang w:eastAsia="zh-CN"/>
              </w:rPr>
              <w:t>Agreement</w:t>
            </w:r>
          </w:p>
          <w:p w14:paraId="01EFEC03" w14:textId="77777777" w:rsidR="00B9774E" w:rsidRPr="00B9774E" w:rsidRDefault="00B9774E" w:rsidP="00B9774E">
            <w:pPr>
              <w:overflowPunct w:val="0"/>
              <w:autoSpaceDE w:val="0"/>
              <w:autoSpaceDN w:val="0"/>
              <w:adjustRightInd w:val="0"/>
              <w:snapToGrid w:val="0"/>
              <w:textAlignment w:val="baseline"/>
              <w:rPr>
                <w:rFonts w:ascii="Times" w:eastAsia="Batang" w:hAnsi="Times" w:cs="Times"/>
                <w:color w:val="000000"/>
                <w:sz w:val="16"/>
                <w:szCs w:val="16"/>
                <w:lang w:val="en-GB" w:eastAsia="en-US"/>
              </w:rPr>
            </w:pPr>
            <w:r w:rsidRPr="00B9774E">
              <w:rPr>
                <w:rFonts w:ascii="Times" w:eastAsia="Batang" w:hAnsi="Times" w:cs="Times"/>
                <w:color w:val="000000"/>
                <w:sz w:val="16"/>
                <w:szCs w:val="16"/>
                <w:lang w:val="en-GB" w:eastAsia="zh-CN"/>
              </w:rPr>
              <w:t>On UE-initiated/event-driven beam reporting</w:t>
            </w:r>
            <w:r w:rsidRPr="00B9774E">
              <w:rPr>
                <w:rFonts w:ascii="Times" w:eastAsia="Batang" w:hAnsi="Times" w:cs="Times"/>
                <w:color w:val="000000"/>
                <w:sz w:val="16"/>
                <w:szCs w:val="16"/>
                <w:lang w:val="en-GB" w:eastAsia="en-US"/>
              </w:rPr>
              <w:t>, regarding trigger-event detection for beam reporting, RAN1 further study at least the following aspects: quality metrics, event-definition and threshold.</w:t>
            </w:r>
          </w:p>
          <w:p w14:paraId="6C3DEC87" w14:textId="77777777" w:rsidR="00B9774E" w:rsidRPr="00B9774E" w:rsidRDefault="00B9774E" w:rsidP="00B9774E">
            <w:pPr>
              <w:numPr>
                <w:ilvl w:val="0"/>
                <w:numId w:val="7"/>
              </w:numPr>
              <w:snapToGrid w:val="0"/>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Further study trigger events, including the following example as a starting point</w:t>
            </w:r>
          </w:p>
          <w:p w14:paraId="1EA7F527" w14:textId="77777777" w:rsidR="00B9774E" w:rsidRPr="00B9774E" w:rsidRDefault="00B9774E" w:rsidP="00B9774E">
            <w:pPr>
              <w:numPr>
                <w:ilvl w:val="1"/>
                <w:numId w:val="7"/>
              </w:numPr>
              <w:snapToGrid w:val="0"/>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Event-1: Quality of the current beam is worse than a certain threshold.</w:t>
            </w:r>
          </w:p>
          <w:p w14:paraId="2C74982F" w14:textId="77777777" w:rsidR="00B9774E" w:rsidRPr="00B9774E" w:rsidRDefault="00B9774E" w:rsidP="00B9774E">
            <w:pPr>
              <w:numPr>
                <w:ilvl w:val="1"/>
                <w:numId w:val="7"/>
              </w:numPr>
              <w:snapToGrid w:val="0"/>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 xml:space="preserve">Event-2: Quality of at least one new beam, such as L1-RSRP, becomes a threshold value better than the current beam. </w:t>
            </w:r>
          </w:p>
          <w:p w14:paraId="0FFF13B3" w14:textId="77777777" w:rsidR="00B9774E" w:rsidRPr="00B9774E" w:rsidRDefault="00B9774E" w:rsidP="00B9774E">
            <w:pPr>
              <w:numPr>
                <w:ilvl w:val="1"/>
                <w:numId w:val="7"/>
              </w:numPr>
              <w:snapToGrid w:val="0"/>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 xml:space="preserve">Event-3: Quality of a new beam is better than a certain threshold. </w:t>
            </w:r>
          </w:p>
          <w:p w14:paraId="47A37E96" w14:textId="77777777" w:rsidR="00B9774E" w:rsidRPr="00B9774E" w:rsidRDefault="00B9774E" w:rsidP="00B9774E">
            <w:pPr>
              <w:numPr>
                <w:ilvl w:val="1"/>
                <w:numId w:val="7"/>
              </w:numPr>
              <w:snapToGrid w:val="0"/>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 xml:space="preserve">Event-4: Quality of </w:t>
            </w:r>
            <w:r w:rsidRPr="00B9774E">
              <w:rPr>
                <w:rFonts w:ascii="Times" w:eastAsia="Batang" w:hAnsi="Times" w:cs="Times"/>
                <w:sz w:val="16"/>
                <w:szCs w:val="16"/>
                <w:lang w:val="en-GB" w:eastAsia="en-US"/>
              </w:rPr>
              <w:t>the current beam is worse than a threshold 1, and quality of at least one new beam is better than a threshold 2.</w:t>
            </w:r>
          </w:p>
          <w:p w14:paraId="663C220C" w14:textId="77777777" w:rsidR="00B9774E" w:rsidRPr="00B9774E" w:rsidRDefault="00B9774E" w:rsidP="00B9774E">
            <w:pPr>
              <w:numPr>
                <w:ilvl w:val="1"/>
                <w:numId w:val="7"/>
              </w:numPr>
              <w:snapToGrid w:val="0"/>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Others are not precluded.</w:t>
            </w:r>
          </w:p>
          <w:p w14:paraId="2BF3133B" w14:textId="77777777" w:rsidR="00B9774E" w:rsidRPr="00B9774E" w:rsidRDefault="00B9774E" w:rsidP="00B9774E">
            <w:pPr>
              <w:numPr>
                <w:ilvl w:val="0"/>
                <w:numId w:val="7"/>
              </w:numPr>
              <w:snapToGrid w:val="0"/>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Note: Companies are encouraged to provide details on procedure (e.g. how it is used) related to their preferred event</w:t>
            </w:r>
          </w:p>
          <w:p w14:paraId="2735955A" w14:textId="77777777" w:rsidR="00B9774E" w:rsidRPr="00B9774E" w:rsidRDefault="00B9774E" w:rsidP="00B9774E">
            <w:pPr>
              <w:rPr>
                <w:rFonts w:ascii="Times" w:eastAsia="Batang" w:hAnsi="Times" w:cs="Times"/>
                <w:sz w:val="16"/>
                <w:szCs w:val="16"/>
                <w:lang w:val="en-GB" w:eastAsia="en-US"/>
              </w:rPr>
            </w:pPr>
          </w:p>
          <w:p w14:paraId="4DAF6C25" w14:textId="77777777" w:rsidR="00B9774E" w:rsidRPr="00B9774E" w:rsidRDefault="00B9774E" w:rsidP="00B9774E">
            <w:pPr>
              <w:jc w:val="both"/>
              <w:rPr>
                <w:rFonts w:ascii="Times" w:eastAsia="DengXian" w:hAnsi="Times" w:cs="Times"/>
                <w:sz w:val="16"/>
                <w:szCs w:val="16"/>
                <w:highlight w:val="green"/>
                <w:lang w:eastAsia="zh-CN"/>
              </w:rPr>
            </w:pPr>
            <w:r w:rsidRPr="00B9774E">
              <w:rPr>
                <w:rFonts w:ascii="Times" w:eastAsia="DengXian" w:hAnsi="Times" w:cs="Times"/>
                <w:b/>
                <w:bCs/>
                <w:sz w:val="16"/>
                <w:szCs w:val="16"/>
                <w:highlight w:val="green"/>
                <w:lang w:eastAsia="zh-CN"/>
              </w:rPr>
              <w:t>Agreement</w:t>
            </w:r>
          </w:p>
          <w:p w14:paraId="5DD4A819" w14:textId="77777777" w:rsidR="00B9774E" w:rsidRPr="00B9774E" w:rsidRDefault="00B9774E" w:rsidP="00B9774E">
            <w:pPr>
              <w:overflowPunct w:val="0"/>
              <w:autoSpaceDE w:val="0"/>
              <w:autoSpaceDN w:val="0"/>
              <w:adjustRightInd w:val="0"/>
              <w:snapToGrid w:val="0"/>
              <w:textAlignment w:val="baseline"/>
              <w:rPr>
                <w:rFonts w:ascii="Times" w:eastAsia="Batang" w:hAnsi="Times" w:cs="Times"/>
                <w:color w:val="000000"/>
                <w:sz w:val="16"/>
                <w:szCs w:val="16"/>
                <w:lang w:val="en-GB" w:eastAsia="en-US"/>
              </w:rPr>
            </w:pPr>
            <w:r w:rsidRPr="00B9774E">
              <w:rPr>
                <w:rFonts w:ascii="Times" w:eastAsia="Batang" w:hAnsi="Times" w:cs="Times"/>
                <w:color w:val="000000"/>
                <w:sz w:val="16"/>
                <w:szCs w:val="16"/>
                <w:lang w:val="en-GB" w:eastAsia="zh-CN"/>
              </w:rPr>
              <w:t>On UE-initiated/event-driven beam reporting</w:t>
            </w:r>
            <w:r w:rsidRPr="00B9774E">
              <w:rPr>
                <w:rFonts w:ascii="Times" w:eastAsia="Batang" w:hAnsi="Times" w:cs="Times"/>
                <w:color w:val="000000"/>
                <w:sz w:val="16"/>
                <w:szCs w:val="16"/>
                <w:lang w:val="en-GB" w:eastAsia="en-US"/>
              </w:rPr>
              <w:t>, at least s</w:t>
            </w:r>
            <w:r w:rsidRPr="00B9774E">
              <w:rPr>
                <w:rFonts w:ascii="Times" w:eastAsia="Batang" w:hAnsi="Times" w:cs="Times"/>
                <w:color w:val="000000"/>
                <w:sz w:val="16"/>
                <w:szCs w:val="16"/>
                <w:lang w:val="en-GB" w:eastAsia="zh-CN"/>
              </w:rPr>
              <w:t>upport L1-RSRP as a measurement quantity on SSB for intra-cell and inter-cell, and periodic CSI-RS for beam management</w:t>
            </w:r>
          </w:p>
          <w:p w14:paraId="4241AD0F" w14:textId="77777777" w:rsidR="00B9774E" w:rsidRPr="00B9774E" w:rsidRDefault="00B9774E" w:rsidP="00B9774E">
            <w:pPr>
              <w:numPr>
                <w:ilvl w:val="0"/>
                <w:numId w:val="7"/>
              </w:numPr>
              <w:snapToGrid w:val="0"/>
              <w:ind w:left="466" w:hanging="284"/>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 xml:space="preserve">Notes: measurement results may be contained in the beam report and/or used as quality metric(s) to initiate/trigger the reporting. </w:t>
            </w:r>
          </w:p>
          <w:p w14:paraId="6C98FA74" w14:textId="77777777" w:rsidR="00B9774E" w:rsidRPr="00B9774E" w:rsidRDefault="00B9774E" w:rsidP="00B9774E">
            <w:pPr>
              <w:numPr>
                <w:ilvl w:val="0"/>
                <w:numId w:val="7"/>
              </w:numPr>
              <w:snapToGrid w:val="0"/>
              <w:ind w:left="466" w:hanging="284"/>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FFS: Semi-persistent CSI-RS and aperiodic CSI-RS.</w:t>
            </w:r>
          </w:p>
          <w:p w14:paraId="43CD2475" w14:textId="77777777" w:rsidR="00B9774E" w:rsidRPr="00B9774E" w:rsidRDefault="00B9774E" w:rsidP="00B9774E">
            <w:pPr>
              <w:numPr>
                <w:ilvl w:val="0"/>
                <w:numId w:val="7"/>
              </w:numPr>
              <w:snapToGrid w:val="0"/>
              <w:ind w:left="466" w:hanging="284"/>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 xml:space="preserve">FFS: Whether/how to support L1-SINR measurement, assuming legacy RS or RS combination (e.g., CMR only, CMR+ZP/NZP-IMR) for Rel-16 SINR is reused. </w:t>
            </w:r>
          </w:p>
          <w:p w14:paraId="2FFC8122" w14:textId="77777777" w:rsidR="00B9774E" w:rsidRPr="00B9774E" w:rsidRDefault="00B9774E" w:rsidP="00B9774E">
            <w:pPr>
              <w:numPr>
                <w:ilvl w:val="0"/>
                <w:numId w:val="7"/>
              </w:numPr>
              <w:snapToGrid w:val="0"/>
              <w:ind w:left="466" w:hanging="284"/>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FFS: Whether/how to specify filtering operation for L1-RSRP.</w:t>
            </w:r>
          </w:p>
          <w:p w14:paraId="04F2CD06" w14:textId="77777777" w:rsidR="00B9774E" w:rsidRPr="00B9774E" w:rsidRDefault="00B9774E" w:rsidP="00B9774E">
            <w:pPr>
              <w:rPr>
                <w:rFonts w:ascii="Times" w:eastAsia="Batang" w:hAnsi="Times" w:cs="Times"/>
                <w:sz w:val="16"/>
                <w:szCs w:val="16"/>
                <w:lang w:val="en-GB" w:eastAsia="en-US"/>
              </w:rPr>
            </w:pPr>
          </w:p>
          <w:p w14:paraId="71B00038" w14:textId="77777777" w:rsidR="00B9774E" w:rsidRPr="00B9774E" w:rsidRDefault="00B9774E" w:rsidP="00B9774E">
            <w:pPr>
              <w:jc w:val="both"/>
              <w:rPr>
                <w:rFonts w:ascii="Times" w:eastAsia="DengXian" w:hAnsi="Times" w:cs="Times"/>
                <w:sz w:val="16"/>
                <w:szCs w:val="16"/>
                <w:highlight w:val="green"/>
                <w:lang w:eastAsia="zh-CN"/>
              </w:rPr>
            </w:pPr>
            <w:r w:rsidRPr="00B9774E">
              <w:rPr>
                <w:rFonts w:ascii="Times" w:eastAsia="DengXian" w:hAnsi="Times" w:cs="Times"/>
                <w:b/>
                <w:bCs/>
                <w:sz w:val="16"/>
                <w:szCs w:val="16"/>
                <w:highlight w:val="green"/>
                <w:lang w:eastAsia="zh-CN"/>
              </w:rPr>
              <w:t>Agreement</w:t>
            </w:r>
          </w:p>
          <w:p w14:paraId="08056885" w14:textId="77777777" w:rsidR="00B9774E" w:rsidRPr="00B9774E" w:rsidRDefault="00B9774E" w:rsidP="00B9774E">
            <w:pPr>
              <w:overflowPunct w:val="0"/>
              <w:autoSpaceDE w:val="0"/>
              <w:autoSpaceDN w:val="0"/>
              <w:adjustRightInd w:val="0"/>
              <w:snapToGrid w:val="0"/>
              <w:textAlignment w:val="baseline"/>
              <w:rPr>
                <w:rFonts w:ascii="Times" w:eastAsia="Batang" w:hAnsi="Times" w:cs="Times"/>
                <w:color w:val="000000"/>
                <w:sz w:val="16"/>
                <w:szCs w:val="16"/>
                <w:lang w:val="en-GB" w:eastAsia="en-US"/>
              </w:rPr>
            </w:pPr>
            <w:r w:rsidRPr="00B9774E">
              <w:rPr>
                <w:rFonts w:ascii="Times" w:eastAsia="Batang" w:hAnsi="Times" w:cs="Times"/>
                <w:color w:val="000000"/>
                <w:sz w:val="16"/>
                <w:szCs w:val="16"/>
                <w:lang w:val="en-GB" w:eastAsia="zh-CN"/>
              </w:rPr>
              <w:t>On UE-initiated/event-driven beam reporting</w:t>
            </w:r>
            <w:r w:rsidRPr="00B9774E">
              <w:rPr>
                <w:rFonts w:ascii="Times" w:eastAsia="Batang" w:hAnsi="Times" w:cs="Times"/>
                <w:color w:val="000000"/>
                <w:sz w:val="16"/>
                <w:szCs w:val="16"/>
                <w:lang w:val="en-GB" w:eastAsia="en-US"/>
              </w:rPr>
              <w:t>, regarding signaling content(s), at least s</w:t>
            </w:r>
            <w:r w:rsidRPr="00B9774E">
              <w:rPr>
                <w:rFonts w:ascii="Times" w:eastAsia="Batang" w:hAnsi="Times" w:cs="Times"/>
                <w:color w:val="000000"/>
                <w:sz w:val="16"/>
                <w:szCs w:val="16"/>
                <w:lang w:val="en-GB" w:eastAsia="zh-CN"/>
              </w:rPr>
              <w:t xml:space="preserve">upport DL RS resource indicator and L1-RSRP </w:t>
            </w:r>
          </w:p>
          <w:p w14:paraId="528779AD" w14:textId="77777777" w:rsidR="00B9774E" w:rsidRPr="00B9774E" w:rsidRDefault="00B9774E" w:rsidP="00B9774E">
            <w:pPr>
              <w:numPr>
                <w:ilvl w:val="0"/>
                <w:numId w:val="7"/>
              </w:numPr>
              <w:snapToGrid w:val="0"/>
              <w:ind w:left="466" w:hanging="284"/>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FFS: Study and decide whether additional contents can be supported.</w:t>
            </w:r>
          </w:p>
          <w:p w14:paraId="3253C701" w14:textId="77777777" w:rsidR="00B9774E" w:rsidRPr="00B9774E" w:rsidRDefault="00B9774E" w:rsidP="00B9774E">
            <w:pPr>
              <w:numPr>
                <w:ilvl w:val="0"/>
                <w:numId w:val="7"/>
              </w:numPr>
              <w:snapToGrid w:val="0"/>
              <w:ind w:left="466" w:hanging="284"/>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FFS: L1-RSRP format, e.g., absolute and/or differential value.</w:t>
            </w:r>
          </w:p>
          <w:p w14:paraId="53062D15" w14:textId="77777777" w:rsidR="00B9774E" w:rsidRPr="00B9774E" w:rsidRDefault="00B9774E" w:rsidP="00B9774E">
            <w:pPr>
              <w:numPr>
                <w:ilvl w:val="0"/>
                <w:numId w:val="7"/>
              </w:numPr>
              <w:snapToGrid w:val="0"/>
              <w:ind w:left="466" w:hanging="284"/>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Note: Above does not imply to preclude discussion on L1-RSRP filtering.</w:t>
            </w:r>
          </w:p>
          <w:p w14:paraId="2EFC4F8E" w14:textId="77777777" w:rsidR="00B9774E" w:rsidRPr="00B9774E" w:rsidRDefault="00B9774E" w:rsidP="00B9774E">
            <w:pPr>
              <w:numPr>
                <w:ilvl w:val="0"/>
                <w:numId w:val="7"/>
              </w:numPr>
              <w:snapToGrid w:val="0"/>
              <w:ind w:left="466" w:hanging="284"/>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The actual reported content depends on the triggering event</w:t>
            </w:r>
          </w:p>
          <w:p w14:paraId="2084B4A8" w14:textId="77777777" w:rsidR="00B9774E" w:rsidRPr="00B9774E" w:rsidRDefault="00B9774E" w:rsidP="00B9774E">
            <w:pPr>
              <w:numPr>
                <w:ilvl w:val="1"/>
                <w:numId w:val="7"/>
              </w:numPr>
              <w:snapToGrid w:val="0"/>
              <w:jc w:val="both"/>
              <w:rPr>
                <w:rFonts w:ascii="Times" w:eastAsia="Batang" w:hAnsi="Times" w:cs="Times"/>
                <w:color w:val="000000"/>
                <w:sz w:val="16"/>
                <w:szCs w:val="16"/>
                <w:lang w:val="en-GB" w:eastAsia="zh-CN"/>
              </w:rPr>
            </w:pPr>
            <w:r w:rsidRPr="00B9774E">
              <w:rPr>
                <w:rFonts w:ascii="Times" w:eastAsia="Batang" w:hAnsi="Times" w:cs="Times"/>
                <w:color w:val="000000"/>
                <w:sz w:val="16"/>
                <w:szCs w:val="16"/>
                <w:lang w:val="en-GB" w:eastAsia="zh-CN"/>
              </w:rPr>
              <w:t xml:space="preserve">Support of one or multiple events will be discussed separately </w:t>
            </w:r>
          </w:p>
          <w:p w14:paraId="67077507" w14:textId="77777777" w:rsidR="00B9774E" w:rsidRPr="00B9774E" w:rsidRDefault="00B9774E" w:rsidP="00A5131C">
            <w:pPr>
              <w:rPr>
                <w:sz w:val="12"/>
                <w:szCs w:val="12"/>
                <w:lang w:val="en-GB"/>
              </w:rPr>
            </w:pPr>
          </w:p>
          <w:p w14:paraId="53EE3A93" w14:textId="77777777" w:rsidR="00B9774E" w:rsidRDefault="00B9774E" w:rsidP="000C3D45">
            <w:pPr>
              <w:rPr>
                <w:sz w:val="16"/>
                <w:szCs w:val="16"/>
                <w:lang w:val="en-GB"/>
              </w:rPr>
            </w:pPr>
          </w:p>
          <w:p w14:paraId="6AE5A8DF" w14:textId="1DC61A5E" w:rsidR="000C3D45" w:rsidRPr="00C13BB9" w:rsidRDefault="000C3D45" w:rsidP="000C3D45">
            <w:pPr>
              <w:rPr>
                <w:sz w:val="16"/>
                <w:szCs w:val="16"/>
                <w:u w:val="single"/>
                <w:lang w:val="en-GB"/>
              </w:rPr>
            </w:pPr>
            <w:r w:rsidRPr="00C13BB9">
              <w:rPr>
                <w:sz w:val="16"/>
                <w:szCs w:val="16"/>
                <w:u w:val="single"/>
                <w:lang w:val="en-GB"/>
              </w:rPr>
              <w:t xml:space="preserve">RAN1#116b agreements (AI 9.2.1 </w:t>
            </w:r>
            <w:r w:rsidRPr="00C13BB9">
              <w:rPr>
                <w:sz w:val="16"/>
                <w:szCs w:val="16"/>
                <w:u w:val="single"/>
              </w:rPr>
              <w:t xml:space="preserve">Enhancements for </w:t>
            </w:r>
            <w:r w:rsidRPr="00C13BB9">
              <w:rPr>
                <w:rFonts w:eastAsia="Times New Roman"/>
                <w:sz w:val="16"/>
                <w:szCs w:val="16"/>
                <w:u w:val="single"/>
                <w:lang w:eastAsia="en-US"/>
              </w:rPr>
              <w:t>UE-initiated/event-driven beam management)</w:t>
            </w:r>
          </w:p>
          <w:p w14:paraId="6AC01EEA" w14:textId="77777777" w:rsidR="000C3D45" w:rsidRPr="00E209D2" w:rsidRDefault="000C3D45" w:rsidP="00A5131C">
            <w:pPr>
              <w:rPr>
                <w:sz w:val="16"/>
                <w:szCs w:val="16"/>
                <w:lang w:val="en-GB"/>
              </w:rPr>
            </w:pPr>
          </w:p>
          <w:p w14:paraId="010AB396" w14:textId="77777777" w:rsidR="000C3D45" w:rsidRPr="000C3D45" w:rsidRDefault="000C3D45" w:rsidP="000C3D45">
            <w:pPr>
              <w:adjustRightInd w:val="0"/>
              <w:snapToGrid w:val="0"/>
              <w:rPr>
                <w:rFonts w:ascii="Times" w:eastAsia="Batang" w:hAnsi="Times" w:cs="Times New Roman"/>
                <w:b/>
                <w:bCs/>
                <w:sz w:val="16"/>
                <w:szCs w:val="16"/>
                <w:highlight w:val="green"/>
                <w:lang w:val="en-GB" w:eastAsia="zh-CN"/>
              </w:rPr>
            </w:pPr>
            <w:r w:rsidRPr="000C3D45">
              <w:rPr>
                <w:rFonts w:ascii="Times" w:eastAsia="Batang" w:hAnsi="Times" w:cs="Times New Roman"/>
                <w:b/>
                <w:bCs/>
                <w:sz w:val="16"/>
                <w:szCs w:val="16"/>
                <w:highlight w:val="green"/>
                <w:lang w:val="en-GB" w:eastAsia="zh-CN"/>
              </w:rPr>
              <w:t>Agreement</w:t>
            </w:r>
          </w:p>
          <w:p w14:paraId="1298271C" w14:textId="77777777" w:rsidR="000C3D45" w:rsidRPr="000C3D45" w:rsidRDefault="000C3D45" w:rsidP="000C3D45">
            <w:pPr>
              <w:snapToGrid w:val="0"/>
              <w:rPr>
                <w:rFonts w:ascii="Times" w:eastAsia="Times New Roman" w:hAnsi="Times" w:cs="Times New Roman"/>
                <w:color w:val="000000"/>
                <w:sz w:val="16"/>
                <w:szCs w:val="16"/>
                <w:lang w:val="en-GB" w:eastAsia="zh-CN"/>
              </w:rPr>
            </w:pPr>
            <w:r w:rsidRPr="000C3D45">
              <w:rPr>
                <w:rFonts w:ascii="Times" w:eastAsia="Times New Roman" w:hAnsi="Times" w:cs="Times New Roman"/>
                <w:color w:val="000000"/>
                <w:sz w:val="16"/>
                <w:szCs w:val="16"/>
                <w:lang w:val="en-GB" w:eastAsia="zh-CN"/>
              </w:rPr>
              <w:t xml:space="preserve">On beam report transmission procedure for </w:t>
            </w:r>
            <w:r w:rsidRPr="000C3D45">
              <w:rPr>
                <w:rFonts w:ascii="Times" w:eastAsia="Batang" w:hAnsi="Times" w:cs="Times New Roman"/>
                <w:sz w:val="16"/>
                <w:szCs w:val="16"/>
                <w:lang w:val="en-GB" w:eastAsia="en-US"/>
              </w:rPr>
              <w:t>UE-initiated/event-driven beam report</w:t>
            </w:r>
            <w:r w:rsidRPr="000C3D45">
              <w:rPr>
                <w:rFonts w:ascii="Times" w:eastAsia="Times New Roman" w:hAnsi="Times" w:cs="Times New Roman"/>
                <w:color w:val="000000"/>
                <w:sz w:val="16"/>
                <w:szCs w:val="16"/>
                <w:lang w:val="en-GB" w:eastAsia="zh-CN"/>
              </w:rPr>
              <w:t>ing, following modes are supported</w:t>
            </w:r>
            <w:r w:rsidRPr="000C3D45">
              <w:rPr>
                <w:rFonts w:ascii="Times" w:eastAsia="Times New Roman" w:hAnsi="Times" w:cs="Times New Roman"/>
                <w:color w:val="FF0000"/>
                <w:sz w:val="16"/>
                <w:szCs w:val="16"/>
                <w:lang w:val="en-GB" w:eastAsia="zh-CN"/>
              </w:rPr>
              <w:t>:</w:t>
            </w:r>
          </w:p>
          <w:p w14:paraId="722117B0" w14:textId="77777777" w:rsidR="000C3D45" w:rsidRPr="000C3D45" w:rsidRDefault="000C3D45" w:rsidP="00B9774E">
            <w:pPr>
              <w:numPr>
                <w:ilvl w:val="0"/>
                <w:numId w:val="10"/>
              </w:numPr>
              <w:snapToGrid w:val="0"/>
              <w:rPr>
                <w:rFonts w:ascii="Times" w:eastAsia="Batang" w:hAnsi="Times" w:cs="Times New Roman"/>
                <w:sz w:val="16"/>
                <w:szCs w:val="16"/>
                <w:lang w:val="en-GB" w:eastAsia="en-US"/>
              </w:rPr>
            </w:pPr>
            <w:bookmarkStart w:id="5" w:name="OLE_LINK25"/>
            <w:r w:rsidRPr="000C3D45">
              <w:rPr>
                <w:rFonts w:ascii="Times" w:eastAsia="Batang" w:hAnsi="Times" w:cs="Times New Roman"/>
                <w:sz w:val="16"/>
                <w:szCs w:val="16"/>
                <w:lang w:val="en-GB" w:eastAsia="en-US"/>
              </w:rPr>
              <w:t>Mode A (dynamically scheduling UCI by gNB):</w:t>
            </w:r>
          </w:p>
          <w:p w14:paraId="7A96C151" w14:textId="77777777" w:rsidR="000C3D45" w:rsidRPr="000C3D45" w:rsidRDefault="000C3D45" w:rsidP="00B9774E">
            <w:pPr>
              <w:numPr>
                <w:ilvl w:val="1"/>
                <w:numId w:val="10"/>
              </w:numPr>
              <w:snapToGrid w:val="0"/>
              <w:rPr>
                <w:rFonts w:ascii="Times" w:eastAsia="MS Mincho" w:hAnsi="Times" w:cs="Times New Roman"/>
                <w:sz w:val="16"/>
                <w:szCs w:val="16"/>
                <w:lang w:val="en-GB"/>
              </w:rPr>
            </w:pPr>
            <w:r w:rsidRPr="000C3D45">
              <w:rPr>
                <w:rFonts w:ascii="Times" w:eastAsia="Batang" w:hAnsi="Times" w:cs="Times New Roman"/>
                <w:sz w:val="16"/>
                <w:szCs w:val="16"/>
                <w:lang w:val="en-GB" w:eastAsia="en-US"/>
              </w:rPr>
              <w:t xml:space="preserve">Step 1: UE transmits a first PUCCH (one-bit/multi-bit) to request a resource for a </w:t>
            </w:r>
            <w:r w:rsidRPr="000C3D45">
              <w:rPr>
                <w:rFonts w:ascii="Times" w:eastAsia="Batang" w:hAnsi="Times" w:cs="Times New Roman"/>
                <w:color w:val="000000"/>
                <w:sz w:val="16"/>
                <w:szCs w:val="16"/>
                <w:lang w:val="en-GB" w:eastAsia="zh-CN"/>
              </w:rPr>
              <w:t xml:space="preserve">second UL channel to carry beam </w:t>
            </w:r>
            <w:r w:rsidRPr="000C3D45">
              <w:rPr>
                <w:rFonts w:ascii="Times" w:eastAsia="Batang" w:hAnsi="Times" w:cs="Times New Roman"/>
                <w:sz w:val="16"/>
                <w:szCs w:val="16"/>
                <w:lang w:val="en-GB" w:eastAsia="zh-CN"/>
              </w:rPr>
              <w:t>report</w:t>
            </w:r>
          </w:p>
          <w:p w14:paraId="04834B1F" w14:textId="77777777" w:rsidR="000C3D45" w:rsidRPr="000C3D45" w:rsidRDefault="000C3D45" w:rsidP="00B9774E">
            <w:pPr>
              <w:numPr>
                <w:ilvl w:val="2"/>
                <w:numId w:val="10"/>
              </w:numPr>
              <w:snapToGrid w:val="0"/>
              <w:jc w:val="both"/>
              <w:rPr>
                <w:rFonts w:ascii="Times" w:eastAsia="MS Mincho" w:hAnsi="Times" w:cs="Times New Roman"/>
                <w:sz w:val="16"/>
                <w:szCs w:val="16"/>
                <w:lang w:val="en-GB"/>
              </w:rPr>
            </w:pPr>
            <w:r w:rsidRPr="000C3D45">
              <w:rPr>
                <w:rFonts w:ascii="Times" w:eastAsia="MS Mincho" w:hAnsi="Times" w:cs="Times New Roman"/>
                <w:sz w:val="16"/>
                <w:szCs w:val="16"/>
                <w:lang w:val="en-GB"/>
              </w:rPr>
              <w:t>FFS: Request format, e.g., SR or a new UCI type</w:t>
            </w:r>
            <w:r w:rsidRPr="000C3D45">
              <w:rPr>
                <w:rFonts w:ascii="Times" w:eastAsia="Batang" w:hAnsi="Times" w:cs="Times New Roman"/>
                <w:sz w:val="16"/>
                <w:szCs w:val="16"/>
                <w:lang w:val="en-GB" w:eastAsia="en-US"/>
              </w:rPr>
              <w:t>.</w:t>
            </w:r>
          </w:p>
          <w:p w14:paraId="3BE5A021" w14:textId="77777777" w:rsidR="000C3D45" w:rsidRPr="000C3D45" w:rsidRDefault="000C3D45" w:rsidP="00B9774E">
            <w:pPr>
              <w:numPr>
                <w:ilvl w:val="1"/>
                <w:numId w:val="10"/>
              </w:numPr>
              <w:snapToGrid w:val="0"/>
              <w:rPr>
                <w:rFonts w:ascii="Times" w:eastAsia="MS Mincho" w:hAnsi="Times" w:cs="Times New Roman"/>
                <w:sz w:val="16"/>
                <w:szCs w:val="16"/>
                <w:lang w:val="en-GB"/>
              </w:rPr>
            </w:pPr>
            <w:r w:rsidRPr="000C3D45">
              <w:rPr>
                <w:rFonts w:ascii="Times" w:eastAsia="Batang" w:hAnsi="Times" w:cs="Times New Roman"/>
                <w:color w:val="000000"/>
                <w:sz w:val="16"/>
                <w:szCs w:val="16"/>
                <w:lang w:val="en-GB" w:eastAsia="en-US"/>
              </w:rPr>
              <w:t xml:space="preserve">Step 2: UE detects the DCI format to indicate </w:t>
            </w:r>
            <w:r w:rsidRPr="000C3D45">
              <w:rPr>
                <w:rFonts w:ascii="Times" w:eastAsia="Batang" w:hAnsi="Times" w:cs="Times New Roman"/>
                <w:sz w:val="16"/>
                <w:szCs w:val="16"/>
                <w:lang w:val="en-GB" w:eastAsia="en-US"/>
              </w:rPr>
              <w:t xml:space="preserve">a resource for a </w:t>
            </w:r>
            <w:r w:rsidRPr="000C3D45">
              <w:rPr>
                <w:rFonts w:ascii="Times" w:eastAsia="Batang" w:hAnsi="Times" w:cs="Times New Roman"/>
                <w:color w:val="000000"/>
                <w:sz w:val="16"/>
                <w:szCs w:val="16"/>
                <w:lang w:val="en-GB" w:eastAsia="zh-CN"/>
              </w:rPr>
              <w:t>second UL channel to carry beam report</w:t>
            </w:r>
            <w:r w:rsidRPr="000C3D45">
              <w:rPr>
                <w:rFonts w:ascii="Times" w:eastAsia="Batang" w:hAnsi="Times" w:cs="Times New Roman"/>
                <w:color w:val="000000"/>
                <w:sz w:val="16"/>
                <w:szCs w:val="16"/>
                <w:lang w:val="en-GB" w:eastAsia="en-US"/>
              </w:rPr>
              <w:t xml:space="preserve">. </w:t>
            </w:r>
          </w:p>
          <w:p w14:paraId="733CF0D8" w14:textId="77777777" w:rsidR="000C3D45" w:rsidRPr="000C3D45" w:rsidRDefault="000C3D45" w:rsidP="00B9774E">
            <w:pPr>
              <w:numPr>
                <w:ilvl w:val="1"/>
                <w:numId w:val="10"/>
              </w:numPr>
              <w:snapToGrid w:val="0"/>
              <w:rPr>
                <w:rFonts w:ascii="Times" w:eastAsia="Batang" w:hAnsi="Times" w:cs="Times New Roman"/>
                <w:sz w:val="16"/>
                <w:szCs w:val="16"/>
                <w:lang w:val="en-GB" w:eastAsia="en-US"/>
              </w:rPr>
            </w:pPr>
            <w:r w:rsidRPr="000C3D45">
              <w:rPr>
                <w:rFonts w:ascii="Times" w:eastAsia="Batang" w:hAnsi="Times" w:cs="Times New Roman"/>
                <w:color w:val="000000"/>
                <w:sz w:val="16"/>
                <w:szCs w:val="16"/>
                <w:lang w:val="en-GB" w:eastAsia="en-US"/>
              </w:rPr>
              <w:t xml:space="preserve">Step 3: Beam report is transmitted </w:t>
            </w:r>
            <w:r w:rsidRPr="000C3D45">
              <w:rPr>
                <w:rFonts w:ascii="Times" w:eastAsia="Batang" w:hAnsi="Times" w:cs="Times New Roman"/>
                <w:sz w:val="16"/>
                <w:szCs w:val="16"/>
                <w:lang w:val="en-GB" w:eastAsia="en-US"/>
              </w:rPr>
              <w:t>in second UL channel.</w:t>
            </w:r>
          </w:p>
          <w:p w14:paraId="03F08D07" w14:textId="77777777" w:rsidR="000C3D45" w:rsidRPr="000C3D45" w:rsidRDefault="000C3D45" w:rsidP="00B9774E">
            <w:pPr>
              <w:numPr>
                <w:ilvl w:val="2"/>
                <w:numId w:val="10"/>
              </w:numPr>
              <w:snapToGrid w:val="0"/>
              <w:rPr>
                <w:rFonts w:ascii="Times" w:eastAsia="Batang" w:hAnsi="Times" w:cs="Times New Roman"/>
                <w:sz w:val="16"/>
                <w:szCs w:val="16"/>
                <w:lang w:val="en-GB" w:eastAsia="en-US"/>
              </w:rPr>
            </w:pPr>
            <w:r w:rsidRPr="000C3D45">
              <w:rPr>
                <w:rFonts w:ascii="Times" w:eastAsia="Batang" w:hAnsi="Times" w:cs="Times New Roman"/>
                <w:sz w:val="16"/>
                <w:szCs w:val="16"/>
                <w:lang w:val="en-GB" w:eastAsia="en-US"/>
              </w:rPr>
              <w:t>FFS: Details on the second UL channel, e.g., whether the second UL channel is PUCCH, PUSCH or both</w:t>
            </w:r>
          </w:p>
          <w:p w14:paraId="3E5EF114" w14:textId="77777777" w:rsidR="000C3D45" w:rsidRPr="000C3D45" w:rsidRDefault="000C3D45" w:rsidP="00B9774E">
            <w:pPr>
              <w:numPr>
                <w:ilvl w:val="1"/>
                <w:numId w:val="10"/>
              </w:numPr>
              <w:shd w:val="clear" w:color="auto" w:fill="FFFFFF"/>
              <w:snapToGrid w:val="0"/>
              <w:rPr>
                <w:rFonts w:ascii="Times" w:eastAsia="Times New Roman" w:hAnsi="Times" w:cs="Times New Roman"/>
                <w:sz w:val="16"/>
                <w:szCs w:val="16"/>
                <w:lang w:val="en-GB" w:eastAsia="zh-CN"/>
              </w:rPr>
            </w:pPr>
            <w:r w:rsidRPr="000C3D45">
              <w:rPr>
                <w:rFonts w:ascii="Times" w:eastAsia="Batang" w:hAnsi="Times" w:cs="Times New Roman"/>
                <w:sz w:val="16"/>
                <w:szCs w:val="16"/>
                <w:lang w:val="en-GB" w:eastAsia="en-US"/>
              </w:rPr>
              <w:t xml:space="preserve">This mode is basic UE capability </w:t>
            </w:r>
            <w:r w:rsidRPr="000C3D45">
              <w:rPr>
                <w:rFonts w:ascii="Times" w:eastAsia="Times New Roman" w:hAnsi="Times" w:cs="Times New Roman"/>
                <w:sz w:val="16"/>
                <w:szCs w:val="16"/>
                <w:lang w:val="en-GB" w:eastAsia="zh-CN"/>
              </w:rPr>
              <w:t xml:space="preserve">(i.e. all UE supporting </w:t>
            </w:r>
            <w:r w:rsidRPr="000C3D45">
              <w:rPr>
                <w:rFonts w:ascii="Times" w:eastAsia="Batang" w:hAnsi="Times" w:cs="Times New Roman"/>
                <w:sz w:val="16"/>
                <w:szCs w:val="16"/>
                <w:lang w:val="en-GB" w:eastAsia="en-US"/>
              </w:rPr>
              <w:t xml:space="preserve">UE-initiated/event-driven beam reporting </w:t>
            </w:r>
            <w:r w:rsidRPr="000C3D45">
              <w:rPr>
                <w:rFonts w:ascii="Times" w:eastAsia="Batang" w:hAnsi="Times" w:cs="Times New Roman" w:hint="eastAsia"/>
                <w:sz w:val="16"/>
                <w:szCs w:val="16"/>
                <w:lang w:val="en-GB" w:eastAsia="zh-CN"/>
              </w:rPr>
              <w:t>sho</w:t>
            </w:r>
            <w:r w:rsidRPr="000C3D45">
              <w:rPr>
                <w:rFonts w:ascii="Times" w:eastAsia="Batang" w:hAnsi="Times" w:cs="Times New Roman"/>
                <w:sz w:val="16"/>
                <w:szCs w:val="16"/>
                <w:lang w:val="en-GB" w:eastAsia="en-US"/>
              </w:rPr>
              <w:t>uld support this feature</w:t>
            </w:r>
            <w:r w:rsidRPr="000C3D45">
              <w:rPr>
                <w:rFonts w:ascii="Times" w:eastAsia="Times New Roman" w:hAnsi="Times" w:cs="Times New Roman"/>
                <w:sz w:val="16"/>
                <w:szCs w:val="16"/>
                <w:lang w:val="en-GB" w:eastAsia="zh-CN"/>
              </w:rPr>
              <w:t>).</w:t>
            </w:r>
          </w:p>
          <w:p w14:paraId="5B535432" w14:textId="77777777" w:rsidR="000C3D45" w:rsidRPr="000C3D45" w:rsidRDefault="000C3D45" w:rsidP="00B9774E">
            <w:pPr>
              <w:numPr>
                <w:ilvl w:val="1"/>
                <w:numId w:val="10"/>
              </w:numPr>
              <w:shd w:val="clear" w:color="auto" w:fill="FFFFFF"/>
              <w:snapToGrid w:val="0"/>
              <w:rPr>
                <w:rFonts w:ascii="Times" w:eastAsia="Times New Roman" w:hAnsi="Times" w:cs="Times New Roman"/>
                <w:sz w:val="16"/>
                <w:szCs w:val="16"/>
                <w:lang w:val="en-GB" w:eastAsia="zh-CN"/>
              </w:rPr>
            </w:pPr>
            <w:r w:rsidRPr="000C3D45">
              <w:rPr>
                <w:rFonts w:ascii="Times" w:eastAsia="Times New Roman" w:hAnsi="Times" w:cs="Times New Roman"/>
                <w:sz w:val="16"/>
                <w:szCs w:val="16"/>
                <w:lang w:val="en-GB" w:eastAsia="zh-CN"/>
              </w:rPr>
              <w:t>No new DCI format is introduced.</w:t>
            </w:r>
          </w:p>
          <w:p w14:paraId="26D1EA64" w14:textId="77777777" w:rsidR="000C3D45" w:rsidRPr="000C3D45" w:rsidRDefault="000C3D45" w:rsidP="00B9774E">
            <w:pPr>
              <w:numPr>
                <w:ilvl w:val="0"/>
                <w:numId w:val="10"/>
              </w:numPr>
              <w:snapToGrid w:val="0"/>
              <w:jc w:val="both"/>
              <w:rPr>
                <w:rFonts w:ascii="Times" w:eastAsia="Batang" w:hAnsi="Times" w:cs="Times New Roman"/>
                <w:sz w:val="16"/>
                <w:szCs w:val="16"/>
                <w:lang w:val="en-GB" w:eastAsia="en-US"/>
              </w:rPr>
            </w:pPr>
            <w:r w:rsidRPr="000C3D45">
              <w:rPr>
                <w:rFonts w:ascii="Times" w:eastAsia="Batang" w:hAnsi="Times" w:cs="Times New Roman"/>
                <w:sz w:val="16"/>
                <w:szCs w:val="16"/>
                <w:lang w:val="en-GB" w:eastAsia="en-US"/>
              </w:rPr>
              <w:t>Mode B (UCI in pre-configured resource(s) for second UL channel):</w:t>
            </w:r>
          </w:p>
          <w:p w14:paraId="5E19CB34" w14:textId="77777777" w:rsidR="000C3D45" w:rsidRPr="000C3D45" w:rsidRDefault="000C3D45" w:rsidP="00B9774E">
            <w:pPr>
              <w:numPr>
                <w:ilvl w:val="1"/>
                <w:numId w:val="10"/>
              </w:numPr>
              <w:snapToGrid w:val="0"/>
              <w:jc w:val="both"/>
              <w:rPr>
                <w:rFonts w:ascii="Times" w:eastAsia="MS Mincho" w:hAnsi="Times" w:cs="Times New Roman"/>
                <w:sz w:val="16"/>
                <w:szCs w:val="16"/>
                <w:lang w:val="en-GB"/>
              </w:rPr>
            </w:pPr>
            <w:r w:rsidRPr="000C3D45">
              <w:rPr>
                <w:rFonts w:ascii="Times" w:eastAsia="Batang" w:hAnsi="Times" w:cs="Times New Roman"/>
                <w:sz w:val="16"/>
                <w:szCs w:val="16"/>
                <w:lang w:val="en-GB" w:eastAsia="en-US"/>
              </w:rPr>
              <w:t xml:space="preserve">Step 1: UE transmits a first PUCCH (one-bit/multi-bit) </w:t>
            </w:r>
            <w:r w:rsidRPr="000C3D45">
              <w:rPr>
                <w:rFonts w:ascii="Times" w:eastAsia="Batang" w:hAnsi="Times" w:cs="Times New Roman"/>
                <w:sz w:val="16"/>
                <w:szCs w:val="16"/>
                <w:lang w:val="en-GB" w:eastAsia="zh-CN"/>
              </w:rPr>
              <w:t>notifying a second UL channel to carry beam report</w:t>
            </w:r>
          </w:p>
          <w:p w14:paraId="1E9571AB" w14:textId="77777777" w:rsidR="000C3D45" w:rsidRPr="000C3D45" w:rsidRDefault="000C3D45" w:rsidP="00B9774E">
            <w:pPr>
              <w:numPr>
                <w:ilvl w:val="2"/>
                <w:numId w:val="10"/>
              </w:numPr>
              <w:snapToGrid w:val="0"/>
              <w:jc w:val="both"/>
              <w:rPr>
                <w:rFonts w:ascii="Times" w:eastAsia="MS Mincho" w:hAnsi="Times" w:cs="Times New Roman"/>
                <w:sz w:val="16"/>
                <w:szCs w:val="16"/>
                <w:lang w:val="en-GB"/>
              </w:rPr>
            </w:pPr>
            <w:r w:rsidRPr="000C3D45">
              <w:rPr>
                <w:rFonts w:ascii="Times" w:eastAsia="MS Mincho" w:hAnsi="Times" w:cs="Times New Roman"/>
                <w:sz w:val="16"/>
                <w:szCs w:val="16"/>
                <w:lang w:val="en-GB"/>
              </w:rPr>
              <w:t>FFS: Notification format, e.g., SR or a new UCI type</w:t>
            </w:r>
            <w:r w:rsidRPr="000C3D45">
              <w:rPr>
                <w:rFonts w:ascii="Times" w:eastAsia="Batang" w:hAnsi="Times" w:cs="Times New Roman"/>
                <w:sz w:val="16"/>
                <w:szCs w:val="16"/>
                <w:lang w:val="en-GB" w:eastAsia="en-US"/>
              </w:rPr>
              <w:t>.</w:t>
            </w:r>
          </w:p>
          <w:p w14:paraId="6636768C" w14:textId="77777777" w:rsidR="000C3D45" w:rsidRPr="000C3D45" w:rsidRDefault="000C3D45" w:rsidP="00B9774E">
            <w:pPr>
              <w:numPr>
                <w:ilvl w:val="1"/>
                <w:numId w:val="10"/>
              </w:numPr>
              <w:snapToGrid w:val="0"/>
              <w:jc w:val="both"/>
              <w:rPr>
                <w:rFonts w:ascii="Times" w:eastAsia="Batang" w:hAnsi="Times" w:cs="Times New Roman"/>
                <w:sz w:val="16"/>
                <w:szCs w:val="16"/>
                <w:lang w:val="en-GB" w:eastAsia="en-US"/>
              </w:rPr>
            </w:pPr>
            <w:r w:rsidRPr="000C3D45">
              <w:rPr>
                <w:rFonts w:ascii="Times" w:eastAsia="Batang" w:hAnsi="Times" w:cs="Times New Roman"/>
                <w:sz w:val="16"/>
                <w:szCs w:val="16"/>
                <w:lang w:val="en-GB" w:eastAsia="en-US"/>
              </w:rPr>
              <w:t xml:space="preserve">Step 2: UE transmits the beam report in the second UL channel. </w:t>
            </w:r>
          </w:p>
          <w:p w14:paraId="526ED95C" w14:textId="77777777" w:rsidR="000C3D45" w:rsidRPr="000C3D45" w:rsidRDefault="000C3D45" w:rsidP="00B9774E">
            <w:pPr>
              <w:numPr>
                <w:ilvl w:val="2"/>
                <w:numId w:val="10"/>
              </w:numPr>
              <w:snapToGrid w:val="0"/>
              <w:rPr>
                <w:rFonts w:ascii="Times" w:eastAsia="Batang" w:hAnsi="Times" w:cs="Times New Roman"/>
                <w:sz w:val="16"/>
                <w:szCs w:val="16"/>
                <w:lang w:val="en-GB" w:eastAsia="en-US"/>
              </w:rPr>
            </w:pPr>
            <w:r w:rsidRPr="000C3D45">
              <w:rPr>
                <w:rFonts w:ascii="Times" w:eastAsia="Batang" w:hAnsi="Times" w:cs="Times New Roman"/>
                <w:sz w:val="16"/>
                <w:szCs w:val="16"/>
                <w:lang w:val="en-GB" w:eastAsia="en-US"/>
              </w:rPr>
              <w:t>FFS: Details on the second UL channel, e.g., whether the second UL channel is PUCCH, PUSCH or both</w:t>
            </w:r>
          </w:p>
          <w:p w14:paraId="01958BF9" w14:textId="77777777" w:rsidR="000C3D45" w:rsidRPr="000C3D45" w:rsidRDefault="000C3D45" w:rsidP="00B9774E">
            <w:pPr>
              <w:numPr>
                <w:ilvl w:val="1"/>
                <w:numId w:val="10"/>
              </w:numPr>
              <w:snapToGrid w:val="0"/>
              <w:jc w:val="both"/>
              <w:rPr>
                <w:rFonts w:ascii="Times" w:eastAsia="Batang" w:hAnsi="Times" w:cs="Times New Roman"/>
                <w:sz w:val="16"/>
                <w:szCs w:val="16"/>
                <w:lang w:val="en-GB" w:eastAsia="en-US"/>
              </w:rPr>
            </w:pPr>
            <w:r w:rsidRPr="000C3D45">
              <w:rPr>
                <w:rFonts w:ascii="Times" w:eastAsia="Batang" w:hAnsi="Times" w:cs="Times New Roman"/>
                <w:sz w:val="16"/>
                <w:szCs w:val="16"/>
                <w:lang w:val="en-GB" w:eastAsia="en-US"/>
              </w:rPr>
              <w:t xml:space="preserve">The notification in Step1 is in a separate reporting instance from the beam report in Step 2. </w:t>
            </w:r>
          </w:p>
          <w:bookmarkEnd w:id="5"/>
          <w:p w14:paraId="612771FF" w14:textId="77777777" w:rsidR="000C3D45" w:rsidRPr="000C3D45" w:rsidRDefault="000C3D45" w:rsidP="000C3D45">
            <w:pPr>
              <w:snapToGrid w:val="0"/>
              <w:rPr>
                <w:rFonts w:ascii="Times" w:eastAsia="Batang" w:hAnsi="Times" w:cs="Times New Roman"/>
                <w:sz w:val="16"/>
                <w:szCs w:val="16"/>
                <w:lang w:val="en-GB" w:eastAsia="en-US"/>
              </w:rPr>
            </w:pPr>
            <w:r w:rsidRPr="000C3D45">
              <w:rPr>
                <w:rFonts w:ascii="Times" w:eastAsia="Batang" w:hAnsi="Times" w:cs="Times New Roman"/>
                <w:sz w:val="16"/>
                <w:szCs w:val="16"/>
                <w:lang w:val="en-GB" w:eastAsia="en-US"/>
              </w:rPr>
              <w:t>FFS: Whether UE receives acknowledge information with response to each step for all modes</w:t>
            </w:r>
          </w:p>
          <w:p w14:paraId="414D39BA" w14:textId="77777777" w:rsidR="000C3D45" w:rsidRPr="000C3D45" w:rsidRDefault="000C3D45" w:rsidP="000C3D45">
            <w:pPr>
              <w:shd w:val="clear" w:color="auto" w:fill="FFFFFF"/>
              <w:snapToGrid w:val="0"/>
              <w:rPr>
                <w:rFonts w:ascii="Times" w:eastAsia="Times New Roman" w:hAnsi="Times" w:cs="Times New Roman"/>
                <w:sz w:val="16"/>
                <w:szCs w:val="16"/>
                <w:lang w:val="en-GB" w:eastAsia="zh-CN"/>
              </w:rPr>
            </w:pPr>
            <w:r w:rsidRPr="000C3D45">
              <w:rPr>
                <w:rFonts w:ascii="Times" w:eastAsia="Batang" w:hAnsi="Times" w:cs="Times New Roman"/>
                <w:sz w:val="16"/>
                <w:szCs w:val="16"/>
                <w:lang w:val="en-GB" w:eastAsia="en-US"/>
              </w:rPr>
              <w:t xml:space="preserve">For above procedures, </w:t>
            </w:r>
            <w:r w:rsidRPr="000C3D45">
              <w:rPr>
                <w:rFonts w:ascii="Times" w:eastAsia="Times New Roman" w:hAnsi="Times" w:cs="Times New Roman" w:hint="eastAsia"/>
                <w:sz w:val="16"/>
                <w:szCs w:val="16"/>
                <w:lang w:val="en-GB" w:eastAsia="zh-CN"/>
              </w:rPr>
              <w:t>c</w:t>
            </w:r>
            <w:r w:rsidRPr="000C3D45">
              <w:rPr>
                <w:rFonts w:ascii="Times" w:eastAsia="Times New Roman" w:hAnsi="Times" w:cs="Times New Roman"/>
                <w:sz w:val="16"/>
                <w:szCs w:val="16"/>
                <w:lang w:val="en-GB" w:eastAsia="zh-CN"/>
              </w:rPr>
              <w:t>ross</w:t>
            </w:r>
            <w:r w:rsidRPr="000C3D45">
              <w:rPr>
                <w:rFonts w:ascii="Times" w:eastAsia="Batang" w:hAnsi="Times" w:cs="Times New Roman"/>
                <w:sz w:val="16"/>
                <w:szCs w:val="16"/>
                <w:lang w:val="en-GB" w:eastAsia="zh-CN"/>
              </w:rPr>
              <w:t>-</w:t>
            </w:r>
            <w:r w:rsidRPr="000C3D45">
              <w:rPr>
                <w:rFonts w:ascii="Times" w:eastAsia="Batang" w:hAnsi="Times" w:cs="Times New Roman" w:hint="eastAsia"/>
                <w:sz w:val="16"/>
                <w:szCs w:val="16"/>
                <w:lang w:val="en-GB" w:eastAsia="zh-CN"/>
              </w:rPr>
              <w:t>CC</w:t>
            </w:r>
            <w:r w:rsidRPr="000C3D45">
              <w:rPr>
                <w:rFonts w:ascii="Times" w:eastAsia="Batang" w:hAnsi="Times" w:cs="Times New Roman"/>
                <w:sz w:val="16"/>
                <w:szCs w:val="16"/>
                <w:lang w:val="en-GB" w:eastAsia="zh-CN"/>
              </w:rPr>
              <w:t xml:space="preserve"> beam reporting is supported for both modes.</w:t>
            </w:r>
          </w:p>
          <w:p w14:paraId="4AAC5DB3" w14:textId="77777777" w:rsidR="000C3D45" w:rsidRPr="000C3D45" w:rsidRDefault="000C3D45" w:rsidP="00B9774E">
            <w:pPr>
              <w:numPr>
                <w:ilvl w:val="0"/>
                <w:numId w:val="10"/>
              </w:numPr>
              <w:shd w:val="clear" w:color="auto" w:fill="FFFFFF"/>
              <w:snapToGrid w:val="0"/>
              <w:rPr>
                <w:rFonts w:ascii="Times" w:eastAsia="Times New Roman" w:hAnsi="Times" w:cs="Times New Roman"/>
                <w:sz w:val="16"/>
                <w:szCs w:val="16"/>
                <w:lang w:val="en-GB" w:eastAsia="zh-CN"/>
              </w:rPr>
            </w:pPr>
            <w:r w:rsidRPr="000C3D45">
              <w:rPr>
                <w:rFonts w:ascii="Times" w:eastAsia="Times New Roman" w:hAnsi="Times" w:cs="Times New Roman"/>
                <w:sz w:val="16"/>
                <w:szCs w:val="16"/>
                <w:lang w:val="en-GB" w:eastAsia="zh-CN"/>
              </w:rPr>
              <w:t>FFS: Details.</w:t>
            </w:r>
          </w:p>
          <w:p w14:paraId="519380A8" w14:textId="77777777" w:rsidR="000C3D45" w:rsidRPr="000C3D45" w:rsidRDefault="000C3D45" w:rsidP="000C3D45">
            <w:pPr>
              <w:rPr>
                <w:rFonts w:ascii="Times" w:eastAsia="Batang" w:hAnsi="Times" w:cs="Times New Roman"/>
                <w:sz w:val="16"/>
                <w:szCs w:val="16"/>
                <w:lang w:val="en-GB" w:eastAsia="en-US"/>
              </w:rPr>
            </w:pPr>
          </w:p>
          <w:p w14:paraId="0EDE8E70" w14:textId="77777777" w:rsidR="000C3D45" w:rsidRPr="000C3D45" w:rsidRDefault="000C3D45" w:rsidP="000C3D45">
            <w:pPr>
              <w:rPr>
                <w:rFonts w:ascii="Times" w:eastAsia="Batang" w:hAnsi="Times" w:cs="Times New Roman"/>
                <w:sz w:val="16"/>
                <w:szCs w:val="16"/>
                <w:lang w:eastAsia="en-US"/>
              </w:rPr>
            </w:pPr>
          </w:p>
          <w:p w14:paraId="0B0B1623" w14:textId="77777777" w:rsidR="000C3D45" w:rsidRPr="000C3D45" w:rsidRDefault="000C3D45" w:rsidP="000C3D45">
            <w:pPr>
              <w:overflowPunct w:val="0"/>
              <w:autoSpaceDE w:val="0"/>
              <w:autoSpaceDN w:val="0"/>
              <w:adjustRightInd w:val="0"/>
              <w:snapToGrid w:val="0"/>
              <w:textAlignment w:val="baseline"/>
              <w:rPr>
                <w:rFonts w:ascii="Times" w:eastAsia="Batang" w:hAnsi="Times" w:cs="Times New Roman"/>
                <w:sz w:val="16"/>
                <w:szCs w:val="16"/>
                <w:highlight w:val="green"/>
                <w:lang w:val="en-GB" w:eastAsia="zh-CN"/>
              </w:rPr>
            </w:pPr>
            <w:r w:rsidRPr="000C3D45">
              <w:rPr>
                <w:rFonts w:ascii="Times" w:eastAsia="Batang" w:hAnsi="Times" w:cs="Times New Roman"/>
                <w:b/>
                <w:bCs/>
                <w:sz w:val="16"/>
                <w:szCs w:val="16"/>
                <w:highlight w:val="green"/>
                <w:lang w:val="en-GB" w:eastAsia="zh-CN"/>
              </w:rPr>
              <w:t>Agreement</w:t>
            </w:r>
          </w:p>
          <w:p w14:paraId="435D0013" w14:textId="77777777" w:rsidR="000C3D45" w:rsidRPr="000C3D45" w:rsidRDefault="000C3D45" w:rsidP="000C3D45">
            <w:pPr>
              <w:overflowPunct w:val="0"/>
              <w:autoSpaceDE w:val="0"/>
              <w:autoSpaceDN w:val="0"/>
              <w:adjustRightInd w:val="0"/>
              <w:snapToGrid w:val="0"/>
              <w:textAlignment w:val="baseline"/>
              <w:rPr>
                <w:rFonts w:ascii="Times" w:eastAsia="Batang" w:hAnsi="Times" w:cs="Times New Roman"/>
                <w:sz w:val="16"/>
                <w:szCs w:val="16"/>
                <w:lang w:val="en-GB" w:eastAsia="en-US"/>
              </w:rPr>
            </w:pPr>
            <w:r w:rsidRPr="000C3D45">
              <w:rPr>
                <w:rFonts w:ascii="Times" w:eastAsia="Batang" w:hAnsi="Times" w:cs="Times New Roman"/>
                <w:sz w:val="16"/>
                <w:szCs w:val="16"/>
                <w:lang w:val="en-GB" w:eastAsia="zh-CN"/>
              </w:rPr>
              <w:t>On UE-initiated/event-driven beam reporting, regarding trigger-event detection for beam reporting, at least support</w:t>
            </w:r>
            <w:r w:rsidRPr="000C3D45">
              <w:rPr>
                <w:rFonts w:ascii="Times" w:eastAsia="Batang" w:hAnsi="Times" w:cs="Times New Roman"/>
                <w:sz w:val="16"/>
                <w:szCs w:val="16"/>
                <w:lang w:val="en-GB" w:eastAsia="en-US"/>
              </w:rPr>
              <w:t xml:space="preserve"> Event-2: Quality of at least one new beam, such as L1-RSRP, becomes a threshold value better than the current beam.</w:t>
            </w:r>
          </w:p>
          <w:p w14:paraId="61D8BE0E"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At least L1-</w:t>
            </w:r>
            <w:r w:rsidRPr="000C3D45">
              <w:rPr>
                <w:rFonts w:ascii="Times" w:eastAsia="Batang" w:hAnsi="Times" w:cs="Times New Roman" w:hint="eastAsia"/>
                <w:sz w:val="16"/>
                <w:szCs w:val="16"/>
                <w:lang w:val="en-GB" w:eastAsia="zh-CN"/>
              </w:rPr>
              <w:t>RSRP</w:t>
            </w:r>
            <w:r w:rsidRPr="000C3D45">
              <w:rPr>
                <w:rFonts w:ascii="Times" w:eastAsia="Batang" w:hAnsi="Times" w:cs="Times New Roman"/>
                <w:sz w:val="16"/>
                <w:szCs w:val="16"/>
                <w:lang w:val="en-GB" w:eastAsia="zh-CN"/>
              </w:rPr>
              <w:t xml:space="preserve"> is supported as quality metrics used for Event-2 </w:t>
            </w:r>
          </w:p>
          <w:p w14:paraId="5300012B" w14:textId="77777777" w:rsidR="000C3D45" w:rsidRPr="000C3D45" w:rsidRDefault="000C3D45" w:rsidP="00B9774E">
            <w:pPr>
              <w:numPr>
                <w:ilvl w:val="1"/>
                <w:numId w:val="7"/>
              </w:numPr>
              <w:snapToGrid w:val="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lastRenderedPageBreak/>
              <w:t>FFS: How the L1-RSRP is used to determine the triggering event (e.g. timer, counter, filter coefficient)</w:t>
            </w:r>
          </w:p>
          <w:p w14:paraId="42399F8B" w14:textId="77777777" w:rsidR="000C3D45" w:rsidRPr="000C3D45" w:rsidRDefault="000C3D45" w:rsidP="00B9774E">
            <w:pPr>
              <w:numPr>
                <w:ilvl w:val="1"/>
                <w:numId w:val="7"/>
              </w:numPr>
              <w:snapToGrid w:val="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 xml:space="preserve">FFS: Whether the network controls how the L1-RSRP is used to determine the triggering event </w:t>
            </w:r>
          </w:p>
          <w:p w14:paraId="37AA77EE"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Regarding RS measurement for the new beam for Event-2, down-select one or more of the following:</w:t>
            </w:r>
          </w:p>
          <w:p w14:paraId="21C7B689" w14:textId="77777777" w:rsidR="000C3D45" w:rsidRPr="000C3D45" w:rsidRDefault="000C3D45" w:rsidP="00B9774E">
            <w:pPr>
              <w:numPr>
                <w:ilvl w:val="1"/>
                <w:numId w:val="7"/>
              </w:numPr>
              <w:snapToGrid w:val="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 xml:space="preserve">Option-3a (explicit manner): The RS(s) for new beam(s) are explicitly configured by RRC (e.g., reusing legacy configuration of RS measurement or in </w:t>
            </w:r>
            <w:r w:rsidRPr="000C3D45">
              <w:rPr>
                <w:rFonts w:ascii="Times" w:eastAsia="Batang" w:hAnsi="Times" w:cs="Times New Roman"/>
                <w:i/>
                <w:sz w:val="16"/>
                <w:szCs w:val="16"/>
                <w:lang w:val="en-GB" w:eastAsia="zh-CN"/>
              </w:rPr>
              <w:t>TCI-State</w:t>
            </w:r>
            <w:r w:rsidRPr="000C3D45">
              <w:rPr>
                <w:rFonts w:ascii="Times" w:eastAsia="Batang" w:hAnsi="Times" w:cs="Times New Roman"/>
                <w:sz w:val="16"/>
                <w:szCs w:val="16"/>
                <w:lang w:val="en-GB" w:eastAsia="zh-CN"/>
              </w:rPr>
              <w:t>) or MAC-CE</w:t>
            </w:r>
          </w:p>
          <w:p w14:paraId="05B26DC8" w14:textId="77777777" w:rsidR="000C3D45" w:rsidRPr="000C3D45" w:rsidRDefault="000C3D45" w:rsidP="00B9774E">
            <w:pPr>
              <w:numPr>
                <w:ilvl w:val="1"/>
                <w:numId w:val="7"/>
              </w:numPr>
              <w:snapToGrid w:val="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Option-3b (implicit manner): The RS(s) for new beam(s) are implicitly derived from QCL RS(s) of activated TCI state(s).</w:t>
            </w:r>
          </w:p>
          <w:p w14:paraId="292A3420" w14:textId="77777777" w:rsidR="000C3D45" w:rsidRPr="000C3D45" w:rsidRDefault="000C3D45" w:rsidP="00B9774E">
            <w:pPr>
              <w:numPr>
                <w:ilvl w:val="1"/>
                <w:numId w:val="7"/>
              </w:numPr>
              <w:snapToGrid w:val="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Option-3c (implicit</w:t>
            </w:r>
            <w:r w:rsidRPr="000C3D45">
              <w:rPr>
                <w:rFonts w:ascii="Times" w:eastAsia="Batang" w:hAnsi="Times" w:cs="Times New Roman"/>
                <w:color w:val="FF0000"/>
                <w:sz w:val="16"/>
                <w:szCs w:val="16"/>
                <w:lang w:val="en-GB" w:eastAsia="zh-CN"/>
              </w:rPr>
              <w:t xml:space="preserve"> </w:t>
            </w:r>
            <w:r w:rsidRPr="000C3D45">
              <w:rPr>
                <w:rFonts w:ascii="Times" w:eastAsia="Batang" w:hAnsi="Times" w:cs="Times New Roman"/>
                <w:sz w:val="16"/>
                <w:szCs w:val="16"/>
                <w:lang w:val="en-GB" w:eastAsia="zh-CN"/>
              </w:rPr>
              <w:t>manner): The RS(s) for new beam(s) are implicitly derived from QCL RS(s) of configured TCI state(s).</w:t>
            </w:r>
          </w:p>
          <w:p w14:paraId="531E7861"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 xml:space="preserve">Note-1: ‘New/current beam’ is for discussion purpose. </w:t>
            </w:r>
          </w:p>
          <w:p w14:paraId="52FD0963"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Note-2: Other trigger events/quality metrics (e.g., L1-SINR) are not precluded.</w:t>
            </w:r>
          </w:p>
          <w:p w14:paraId="505E073C"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Note-3: For above implicit manner(s), if there are two QCL RSs in a TCI state, the measurement RS is derived from RS w.r.t. QCL-TypeD, if applicable.</w:t>
            </w:r>
          </w:p>
          <w:p w14:paraId="424874B2" w14:textId="77777777" w:rsidR="000C3D45" w:rsidRPr="000C3D45" w:rsidRDefault="000C3D45" w:rsidP="000C3D45">
            <w:pPr>
              <w:rPr>
                <w:rFonts w:ascii="Times" w:eastAsia="Batang" w:hAnsi="Times" w:cs="Times New Roman"/>
                <w:sz w:val="16"/>
                <w:szCs w:val="16"/>
                <w:lang w:eastAsia="en-US"/>
              </w:rPr>
            </w:pPr>
          </w:p>
          <w:p w14:paraId="70B199B7" w14:textId="77777777" w:rsidR="000C3D45" w:rsidRPr="000C3D45" w:rsidRDefault="000C3D45" w:rsidP="000C3D45">
            <w:pPr>
              <w:overflowPunct w:val="0"/>
              <w:autoSpaceDE w:val="0"/>
              <w:autoSpaceDN w:val="0"/>
              <w:adjustRightInd w:val="0"/>
              <w:snapToGrid w:val="0"/>
              <w:textAlignment w:val="baseline"/>
              <w:rPr>
                <w:rFonts w:ascii="Times" w:eastAsia="Batang" w:hAnsi="Times" w:cs="Times New Roman"/>
                <w:color w:val="000000"/>
                <w:sz w:val="16"/>
                <w:szCs w:val="16"/>
                <w:highlight w:val="green"/>
                <w:lang w:val="en-GB" w:eastAsia="zh-CN"/>
              </w:rPr>
            </w:pPr>
            <w:r w:rsidRPr="000C3D45">
              <w:rPr>
                <w:rFonts w:ascii="Times" w:eastAsia="Batang" w:hAnsi="Times" w:cs="Times New Roman"/>
                <w:b/>
                <w:bCs/>
                <w:color w:val="000000"/>
                <w:sz w:val="16"/>
                <w:szCs w:val="16"/>
                <w:highlight w:val="green"/>
                <w:lang w:val="en-GB" w:eastAsia="zh-CN"/>
              </w:rPr>
              <w:t>Agreement</w:t>
            </w:r>
          </w:p>
          <w:p w14:paraId="68630581" w14:textId="77777777" w:rsidR="000C3D45" w:rsidRPr="000C3D45" w:rsidRDefault="000C3D45" w:rsidP="000C3D45">
            <w:pPr>
              <w:overflowPunct w:val="0"/>
              <w:autoSpaceDE w:val="0"/>
              <w:autoSpaceDN w:val="0"/>
              <w:adjustRightInd w:val="0"/>
              <w:snapToGrid w:val="0"/>
              <w:textAlignment w:val="baseline"/>
              <w:rPr>
                <w:rFonts w:ascii="Times" w:eastAsia="Batang" w:hAnsi="Times" w:cs="Times New Roman"/>
                <w:color w:val="000000"/>
                <w:sz w:val="16"/>
                <w:szCs w:val="16"/>
                <w:lang w:val="en-GB" w:eastAsia="en-US"/>
              </w:rPr>
            </w:pPr>
            <w:r w:rsidRPr="000C3D45">
              <w:rPr>
                <w:rFonts w:ascii="Times" w:eastAsia="Batang" w:hAnsi="Times" w:cs="Times New Roman"/>
                <w:color w:val="000000"/>
                <w:sz w:val="16"/>
                <w:szCs w:val="16"/>
                <w:lang w:val="en-GB" w:eastAsia="zh-CN"/>
              </w:rPr>
              <w:t xml:space="preserve">On UE-initiated/event-driven beam reporting, regarding Event-2, the threshold value is RRC configured </w:t>
            </w:r>
            <w:r w:rsidRPr="000C3D45">
              <w:rPr>
                <w:rFonts w:ascii="Times" w:eastAsia="Batang" w:hAnsi="Times" w:cs="Times New Roman"/>
                <w:color w:val="000000"/>
                <w:sz w:val="16"/>
                <w:szCs w:val="16"/>
                <w:lang w:val="en-GB" w:eastAsia="en-US"/>
              </w:rPr>
              <w:t xml:space="preserve"> </w:t>
            </w:r>
          </w:p>
          <w:p w14:paraId="39D701CD" w14:textId="77777777" w:rsidR="000C3D45" w:rsidRPr="000C3D45" w:rsidRDefault="000C3D45" w:rsidP="000C3D45">
            <w:pPr>
              <w:rPr>
                <w:rFonts w:ascii="Times" w:eastAsia="Batang" w:hAnsi="Times" w:cs="Times New Roman"/>
                <w:sz w:val="16"/>
                <w:szCs w:val="16"/>
                <w:lang w:val="en-GB" w:eastAsia="en-US"/>
              </w:rPr>
            </w:pPr>
          </w:p>
          <w:p w14:paraId="556ACA24" w14:textId="77777777" w:rsidR="000C3D45" w:rsidRPr="000C3D45" w:rsidRDefault="000C3D45" w:rsidP="000C3D45">
            <w:pPr>
              <w:contextualSpacing/>
              <w:jc w:val="both"/>
              <w:rPr>
                <w:rFonts w:ascii="Times" w:eastAsia="Batang" w:hAnsi="Times" w:cs="Times New Roman"/>
                <w:color w:val="000000"/>
                <w:sz w:val="16"/>
                <w:szCs w:val="16"/>
                <w:lang w:val="en-GB" w:eastAsia="zh-CN"/>
              </w:rPr>
            </w:pPr>
          </w:p>
          <w:p w14:paraId="7CD99FCA" w14:textId="77777777" w:rsidR="000C3D45" w:rsidRPr="000C3D45" w:rsidRDefault="000C3D45" w:rsidP="000C3D45">
            <w:pPr>
              <w:overflowPunct w:val="0"/>
              <w:autoSpaceDE w:val="0"/>
              <w:autoSpaceDN w:val="0"/>
              <w:adjustRightInd w:val="0"/>
              <w:snapToGrid w:val="0"/>
              <w:textAlignment w:val="baseline"/>
              <w:rPr>
                <w:rFonts w:ascii="Times" w:eastAsia="Batang" w:hAnsi="Times" w:cs="Times New Roman"/>
                <w:color w:val="000000"/>
                <w:sz w:val="16"/>
                <w:szCs w:val="16"/>
                <w:highlight w:val="green"/>
                <w:lang w:val="en-GB" w:eastAsia="zh-CN"/>
              </w:rPr>
            </w:pPr>
            <w:r w:rsidRPr="000C3D45">
              <w:rPr>
                <w:rFonts w:ascii="Times" w:eastAsia="Batang" w:hAnsi="Times" w:cs="Times New Roman"/>
                <w:b/>
                <w:bCs/>
                <w:color w:val="000000"/>
                <w:sz w:val="16"/>
                <w:szCs w:val="16"/>
                <w:highlight w:val="green"/>
                <w:lang w:val="en-GB" w:eastAsia="zh-CN"/>
              </w:rPr>
              <w:t>Agreement</w:t>
            </w:r>
          </w:p>
          <w:p w14:paraId="43D40AFC" w14:textId="77777777" w:rsidR="000C3D45" w:rsidRPr="000C3D45" w:rsidRDefault="000C3D45" w:rsidP="000C3D45">
            <w:pPr>
              <w:snapToGrid w:val="0"/>
              <w:jc w:val="both"/>
              <w:rPr>
                <w:rFonts w:ascii="Times" w:eastAsia="Batang" w:hAnsi="Times" w:cs="Times New Roman"/>
                <w:color w:val="000000"/>
                <w:sz w:val="16"/>
                <w:szCs w:val="16"/>
                <w:lang w:val="en-GB" w:eastAsia="zh-CN"/>
              </w:rPr>
            </w:pPr>
            <w:r w:rsidRPr="000C3D45">
              <w:rPr>
                <w:rFonts w:ascii="Times" w:eastAsia="Batang" w:hAnsi="Times" w:cs="Times New Roman"/>
                <w:sz w:val="16"/>
                <w:szCs w:val="16"/>
                <w:lang w:val="en-GB" w:eastAsia="zh-CN"/>
              </w:rPr>
              <w:t xml:space="preserve">On UE-initiated/event-driven beam reporting, regarding </w:t>
            </w:r>
            <w:r w:rsidRPr="000C3D45">
              <w:rPr>
                <w:rFonts w:ascii="Times" w:eastAsia="Batang" w:hAnsi="Times" w:cs="Times New Roman"/>
                <w:sz w:val="16"/>
                <w:szCs w:val="16"/>
                <w:lang w:val="en-GB" w:eastAsia="en-US"/>
              </w:rPr>
              <w:t>Event-2</w:t>
            </w:r>
            <w:r w:rsidRPr="000C3D45">
              <w:rPr>
                <w:rFonts w:ascii="Times" w:eastAsia="Batang" w:hAnsi="Times" w:cs="Times New Roman"/>
                <w:sz w:val="16"/>
                <w:szCs w:val="16"/>
                <w:lang w:val="en-GB" w:eastAsia="zh-CN"/>
              </w:rPr>
              <w:t xml:space="preserve">, ‘current beam’ is </w:t>
            </w:r>
            <w:r w:rsidRPr="000C3D45">
              <w:rPr>
                <w:rFonts w:ascii="Times" w:eastAsia="Batang" w:hAnsi="Times" w:cs="Times New Roman"/>
                <w:color w:val="000000"/>
                <w:sz w:val="16"/>
                <w:szCs w:val="16"/>
                <w:lang w:val="en-GB" w:eastAsia="zh-CN"/>
              </w:rPr>
              <w:t>a beam corresponding to the indicated TCI state.</w:t>
            </w:r>
          </w:p>
          <w:p w14:paraId="38B6301A"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Regarding RS measurement for the current beam for Event-2, Option-2a is supported:</w:t>
            </w:r>
          </w:p>
          <w:p w14:paraId="40602505" w14:textId="77777777" w:rsidR="000C3D45" w:rsidRPr="000C3D45" w:rsidRDefault="000C3D45" w:rsidP="00B9774E">
            <w:pPr>
              <w:numPr>
                <w:ilvl w:val="1"/>
                <w:numId w:val="7"/>
              </w:numPr>
              <w:snapToGrid w:val="0"/>
              <w:ind w:left="990" w:hanging="27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Option-2a (implicit manner): The RS for current beam is implicitly derived from a QCL RS of indicated TCI state.</w:t>
            </w:r>
          </w:p>
          <w:p w14:paraId="437906E9" w14:textId="77777777" w:rsidR="000C3D45" w:rsidRPr="000C3D45" w:rsidRDefault="000C3D45" w:rsidP="00B9774E">
            <w:pPr>
              <w:numPr>
                <w:ilvl w:val="2"/>
                <w:numId w:val="11"/>
              </w:numPr>
              <w:tabs>
                <w:tab w:val="left" w:pos="1530"/>
              </w:tabs>
              <w:snapToGrid w:val="0"/>
              <w:ind w:left="1530" w:hanging="270"/>
              <w:jc w:val="both"/>
              <w:rPr>
                <w:rFonts w:ascii="Times" w:eastAsia="Batang" w:hAnsi="Times" w:cs="Times New Roman"/>
                <w:sz w:val="16"/>
                <w:szCs w:val="16"/>
                <w:lang w:val="en-GB" w:eastAsia="zh-CN"/>
              </w:rPr>
            </w:pPr>
            <w:r w:rsidRPr="000C3D45">
              <w:rPr>
                <w:rFonts w:ascii="Times" w:eastAsia="Batang" w:hAnsi="Times" w:cs="Times New Roman"/>
                <w:color w:val="FF0000"/>
                <w:sz w:val="16"/>
                <w:szCs w:val="16"/>
                <w:lang w:val="en-GB" w:eastAsia="zh-CN"/>
              </w:rPr>
              <w:t>FFS: The RS for current beam can be either the QCL RS in the indicated TCI state or the SSB which is QCLed with the QCL RS in the indicated TCI state.</w:t>
            </w:r>
          </w:p>
          <w:p w14:paraId="150AE72C" w14:textId="77777777" w:rsidR="000C3D45" w:rsidRPr="000C3D45" w:rsidRDefault="000C3D45" w:rsidP="00B9774E">
            <w:pPr>
              <w:numPr>
                <w:ilvl w:val="1"/>
                <w:numId w:val="7"/>
              </w:numPr>
              <w:snapToGrid w:val="0"/>
              <w:ind w:left="990" w:hanging="27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FFS: Option-2c (explicit manner): The RS for current beam is explicitly configured by RRC or MAC-CE.</w:t>
            </w:r>
          </w:p>
          <w:p w14:paraId="5E53443F" w14:textId="77777777" w:rsidR="000C3D45" w:rsidRPr="000C3D45" w:rsidRDefault="000C3D45" w:rsidP="00B9774E">
            <w:pPr>
              <w:numPr>
                <w:ilvl w:val="2"/>
                <w:numId w:val="11"/>
              </w:numPr>
              <w:tabs>
                <w:tab w:val="left" w:pos="1530"/>
              </w:tabs>
              <w:snapToGrid w:val="0"/>
              <w:ind w:left="1530" w:hanging="27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Note: SSB or CSI-RS can be configured</w:t>
            </w:r>
          </w:p>
          <w:p w14:paraId="3B6E06BE" w14:textId="77777777" w:rsidR="000C3D45" w:rsidRPr="000C3D45" w:rsidRDefault="000C3D45" w:rsidP="000C3D45">
            <w:pPr>
              <w:contextualSpacing/>
              <w:jc w:val="both"/>
              <w:rPr>
                <w:rFonts w:ascii="Times" w:eastAsia="Batang" w:hAnsi="Times" w:cs="Times New Roman"/>
                <w:color w:val="000000"/>
                <w:sz w:val="16"/>
                <w:szCs w:val="16"/>
                <w:lang w:val="en-GB" w:eastAsia="zh-CN"/>
              </w:rPr>
            </w:pPr>
          </w:p>
          <w:p w14:paraId="07058968" w14:textId="77777777" w:rsidR="000C3D45" w:rsidRPr="000C3D45" w:rsidRDefault="000C3D45" w:rsidP="000C3D45">
            <w:pPr>
              <w:overflowPunct w:val="0"/>
              <w:autoSpaceDE w:val="0"/>
              <w:autoSpaceDN w:val="0"/>
              <w:adjustRightInd w:val="0"/>
              <w:snapToGrid w:val="0"/>
              <w:textAlignment w:val="baseline"/>
              <w:rPr>
                <w:rFonts w:ascii="Times" w:eastAsia="Batang" w:hAnsi="Times" w:cs="Times New Roman"/>
                <w:color w:val="000000"/>
                <w:sz w:val="16"/>
                <w:szCs w:val="16"/>
                <w:highlight w:val="green"/>
                <w:lang w:val="en-GB" w:eastAsia="zh-CN"/>
              </w:rPr>
            </w:pPr>
            <w:r w:rsidRPr="000C3D45">
              <w:rPr>
                <w:rFonts w:ascii="Times" w:eastAsia="Batang" w:hAnsi="Times" w:cs="Times New Roman"/>
                <w:b/>
                <w:bCs/>
                <w:color w:val="000000"/>
                <w:sz w:val="16"/>
                <w:szCs w:val="16"/>
                <w:highlight w:val="green"/>
                <w:lang w:val="en-GB" w:eastAsia="zh-CN"/>
              </w:rPr>
              <w:t>Agreement</w:t>
            </w:r>
          </w:p>
          <w:p w14:paraId="7A752136" w14:textId="77777777" w:rsidR="000C3D45" w:rsidRPr="000C3D45" w:rsidRDefault="000C3D45" w:rsidP="000C3D45">
            <w:pPr>
              <w:snapToGrid w:val="0"/>
              <w:jc w:val="both"/>
              <w:rPr>
                <w:rFonts w:ascii="Times" w:eastAsia="Batang" w:hAnsi="Times" w:cs="Times"/>
                <w:color w:val="000000"/>
                <w:sz w:val="16"/>
                <w:szCs w:val="16"/>
                <w:lang w:val="en-GB" w:eastAsia="zh-CN"/>
              </w:rPr>
            </w:pPr>
            <w:r w:rsidRPr="000C3D45">
              <w:rPr>
                <w:rFonts w:ascii="Times" w:eastAsia="Batang" w:hAnsi="Times" w:cs="Times New Roman"/>
                <w:sz w:val="16"/>
                <w:szCs w:val="16"/>
                <w:lang w:val="en-GB" w:eastAsia="zh-CN"/>
              </w:rPr>
              <w:t>On UE-initiated/event-driven beam reporting, f</w:t>
            </w:r>
            <w:r w:rsidRPr="000C3D45">
              <w:rPr>
                <w:rFonts w:ascii="Times" w:eastAsia="Batang" w:hAnsi="Times" w:cs="Times New Roman"/>
                <w:color w:val="000000"/>
                <w:sz w:val="16"/>
                <w:szCs w:val="16"/>
                <w:lang w:val="en-GB" w:eastAsia="zh-CN"/>
              </w:rPr>
              <w:t>urther study the following trigger events:</w:t>
            </w:r>
            <w:r w:rsidRPr="000C3D45">
              <w:rPr>
                <w:rFonts w:ascii="Times" w:eastAsia="Batang" w:hAnsi="Times" w:cs="Times"/>
                <w:color w:val="000000"/>
                <w:sz w:val="16"/>
                <w:szCs w:val="16"/>
                <w:lang w:val="en-GB" w:eastAsia="zh-CN"/>
              </w:rPr>
              <w:t xml:space="preserve"> </w:t>
            </w:r>
          </w:p>
          <w:p w14:paraId="7A880AED"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Event-1: Quality of the current beam is worse than a certain threshold.</w:t>
            </w:r>
          </w:p>
          <w:p w14:paraId="50181F1B"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 xml:space="preserve">Event-3: Quality of a new beam is better than a certain threshold. </w:t>
            </w:r>
          </w:p>
          <w:p w14:paraId="486E3622"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 xml:space="preserve">Event-4: Quality of </w:t>
            </w:r>
            <w:r w:rsidRPr="000C3D45">
              <w:rPr>
                <w:rFonts w:ascii="Times" w:eastAsia="Batang" w:hAnsi="Times" w:cs="Times New Roman"/>
                <w:sz w:val="16"/>
                <w:szCs w:val="16"/>
                <w:lang w:val="en-GB" w:eastAsia="en-US"/>
              </w:rPr>
              <w:t>the current beam is worse than a threshold 1, and quality of at least one new beam is better than a threshold 2.</w:t>
            </w:r>
          </w:p>
          <w:p w14:paraId="471FA2B3"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Event-5: Absolute value of the difference between the quality of the current beam and the quality of at least one new beam is lower than a threshold.</w:t>
            </w:r>
          </w:p>
          <w:p w14:paraId="23B17988"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Event-6: When the current beam is not in the best K&gt;1 beams (out of configured beams for measurement and reporting).</w:t>
            </w:r>
          </w:p>
          <w:p w14:paraId="6A901B57" w14:textId="77777777" w:rsidR="000C3D45" w:rsidRPr="000C3D45" w:rsidRDefault="000C3D45" w:rsidP="00B9774E">
            <w:pPr>
              <w:numPr>
                <w:ilvl w:val="0"/>
                <w:numId w:val="7"/>
              </w:numPr>
              <w:snapToGrid w:val="0"/>
              <w:ind w:left="466" w:hanging="284"/>
              <w:jc w:val="both"/>
              <w:rPr>
                <w:rFonts w:ascii="Times" w:eastAsia="Batang" w:hAnsi="Times" w:cs="Times"/>
                <w:sz w:val="16"/>
                <w:szCs w:val="16"/>
                <w:lang w:val="en-GB" w:eastAsia="zh-CN"/>
              </w:rPr>
            </w:pPr>
            <w:r w:rsidRPr="000C3D45">
              <w:rPr>
                <w:rFonts w:ascii="Times" w:eastAsia="PMingLiU" w:hAnsi="Times" w:cs="Times New Roman"/>
                <w:sz w:val="16"/>
                <w:szCs w:val="16"/>
                <w:lang w:val="en-GB" w:eastAsia="zh-TW"/>
              </w:rPr>
              <w:t>Event-7a</w:t>
            </w:r>
            <w:r w:rsidRPr="000C3D45">
              <w:rPr>
                <w:rFonts w:ascii="Times" w:eastAsia="Batang" w:hAnsi="Times" w:cs="Times New Roman"/>
                <w:sz w:val="16"/>
                <w:szCs w:val="16"/>
                <w:lang w:val="en-GB" w:eastAsia="zh-TW"/>
              </w:rPr>
              <w:t xml:space="preserve">: </w:t>
            </w:r>
            <w:r w:rsidRPr="000C3D45">
              <w:rPr>
                <w:rFonts w:ascii="Times" w:eastAsia="Batang" w:hAnsi="Times" w:cs="Times New Roman"/>
                <w:sz w:val="16"/>
                <w:szCs w:val="16"/>
                <w:lang w:val="en-GB" w:eastAsia="en-US"/>
              </w:rPr>
              <w:t>Quality of at least one new beam, such as L1-RSRP, becomes a threshold value better than the RS</w:t>
            </w:r>
            <w:r w:rsidRPr="000C3D45">
              <w:rPr>
                <w:rFonts w:ascii="PMingLiU" w:eastAsia="PMingLiU" w:hAnsi="PMingLiU" w:cs="Times New Roman" w:hint="eastAsia"/>
                <w:sz w:val="16"/>
                <w:szCs w:val="16"/>
                <w:lang w:val="en-GB" w:eastAsia="zh-TW"/>
              </w:rPr>
              <w:t xml:space="preserve"> </w:t>
            </w:r>
            <w:r w:rsidRPr="000C3D45">
              <w:rPr>
                <w:rFonts w:ascii="Times" w:eastAsia="PMingLiU" w:hAnsi="Times" w:cs="Times New Roman"/>
                <w:sz w:val="16"/>
                <w:szCs w:val="16"/>
                <w:lang w:val="en-GB" w:eastAsia="zh-TW"/>
              </w:rPr>
              <w:t>de</w:t>
            </w:r>
            <w:r w:rsidRPr="000C3D45">
              <w:rPr>
                <w:rFonts w:ascii="Times" w:eastAsia="Batang" w:hAnsi="Times" w:cs="Times New Roman"/>
                <w:sz w:val="16"/>
                <w:szCs w:val="16"/>
                <w:lang w:val="en-GB" w:eastAsia="en-US"/>
              </w:rPr>
              <w:t xml:space="preserve">rived from the activated TCI state with the </w:t>
            </w:r>
            <w:r w:rsidRPr="000C3D45">
              <w:rPr>
                <w:rFonts w:ascii="Times" w:eastAsia="Batang" w:hAnsi="Times" w:cs="Times New Roman"/>
                <w:b/>
                <w:sz w:val="16"/>
                <w:szCs w:val="16"/>
                <w:lang w:val="en-GB" w:eastAsia="en-US"/>
              </w:rPr>
              <w:t>worst</w:t>
            </w:r>
            <w:r w:rsidRPr="000C3D45">
              <w:rPr>
                <w:rFonts w:ascii="Times" w:eastAsia="Batang" w:hAnsi="Times" w:cs="Times New Roman"/>
                <w:sz w:val="16"/>
                <w:szCs w:val="16"/>
                <w:lang w:val="en-GB" w:eastAsia="en-US"/>
              </w:rPr>
              <w:t xml:space="preserve"> quality.</w:t>
            </w:r>
          </w:p>
          <w:p w14:paraId="3575B6A4" w14:textId="77777777" w:rsidR="000C3D45" w:rsidRPr="000C3D45" w:rsidRDefault="000C3D45" w:rsidP="00B9774E">
            <w:pPr>
              <w:numPr>
                <w:ilvl w:val="0"/>
                <w:numId w:val="7"/>
              </w:numPr>
              <w:snapToGrid w:val="0"/>
              <w:ind w:left="466" w:hanging="284"/>
              <w:jc w:val="both"/>
              <w:rPr>
                <w:rFonts w:ascii="Times" w:eastAsia="Batang" w:hAnsi="Times" w:cs="Times"/>
                <w:sz w:val="16"/>
                <w:szCs w:val="16"/>
                <w:lang w:val="en-GB" w:eastAsia="zh-CN"/>
              </w:rPr>
            </w:pPr>
            <w:r w:rsidRPr="000C3D45">
              <w:rPr>
                <w:rFonts w:ascii="Times" w:eastAsia="PMingLiU" w:hAnsi="Times" w:cs="Times New Roman"/>
                <w:sz w:val="16"/>
                <w:szCs w:val="16"/>
                <w:lang w:val="en-GB" w:eastAsia="zh-TW"/>
              </w:rPr>
              <w:t>Event-7b</w:t>
            </w:r>
            <w:r w:rsidRPr="000C3D45">
              <w:rPr>
                <w:rFonts w:ascii="Times" w:eastAsia="Batang" w:hAnsi="Times" w:cs="Times New Roman"/>
                <w:sz w:val="16"/>
                <w:szCs w:val="16"/>
                <w:lang w:val="en-GB" w:eastAsia="zh-TW"/>
              </w:rPr>
              <w:t xml:space="preserve">: </w:t>
            </w:r>
            <w:r w:rsidRPr="000C3D45">
              <w:rPr>
                <w:rFonts w:ascii="Times" w:eastAsia="Batang" w:hAnsi="Times" w:cs="Times New Roman"/>
                <w:sz w:val="16"/>
                <w:szCs w:val="16"/>
                <w:lang w:val="en-GB" w:eastAsia="en-US"/>
              </w:rPr>
              <w:t>Quality of at least one new beam, such as L1-RSRP, becomes a threshold value better than the RS</w:t>
            </w:r>
            <w:r w:rsidRPr="000C3D45">
              <w:rPr>
                <w:rFonts w:ascii="PMingLiU" w:eastAsia="PMingLiU" w:hAnsi="PMingLiU" w:cs="Times New Roman" w:hint="eastAsia"/>
                <w:sz w:val="16"/>
                <w:szCs w:val="16"/>
                <w:lang w:val="en-GB" w:eastAsia="zh-TW"/>
              </w:rPr>
              <w:t xml:space="preserve"> </w:t>
            </w:r>
            <w:r w:rsidRPr="000C3D45">
              <w:rPr>
                <w:rFonts w:ascii="Times" w:eastAsia="PMingLiU" w:hAnsi="Times" w:cs="Times New Roman"/>
                <w:sz w:val="16"/>
                <w:szCs w:val="16"/>
                <w:lang w:val="en-GB" w:eastAsia="zh-TW"/>
              </w:rPr>
              <w:t>de</w:t>
            </w:r>
            <w:r w:rsidRPr="000C3D45">
              <w:rPr>
                <w:rFonts w:ascii="Times" w:eastAsia="Batang" w:hAnsi="Times" w:cs="Times New Roman"/>
                <w:sz w:val="16"/>
                <w:szCs w:val="16"/>
                <w:lang w:val="en-GB" w:eastAsia="en-US"/>
              </w:rPr>
              <w:t xml:space="preserve">rived from the activated TCI state with the </w:t>
            </w:r>
            <w:r w:rsidRPr="000C3D45">
              <w:rPr>
                <w:rFonts w:ascii="Times" w:eastAsia="Batang" w:hAnsi="Times" w:cs="Times New Roman"/>
                <w:b/>
                <w:sz w:val="16"/>
                <w:szCs w:val="16"/>
                <w:lang w:val="en-GB" w:eastAsia="zh-CN"/>
              </w:rPr>
              <w:t>best</w:t>
            </w:r>
            <w:r w:rsidRPr="000C3D45">
              <w:rPr>
                <w:rFonts w:ascii="Times" w:eastAsia="Batang" w:hAnsi="Times" w:cs="Times New Roman"/>
                <w:sz w:val="16"/>
                <w:szCs w:val="16"/>
                <w:lang w:val="en-GB" w:eastAsia="en-US"/>
              </w:rPr>
              <w:t xml:space="preserve"> quality.</w:t>
            </w:r>
          </w:p>
          <w:p w14:paraId="7FEC89D7" w14:textId="77777777" w:rsidR="000C3D45" w:rsidRPr="000C3D45" w:rsidRDefault="000C3D45" w:rsidP="00B9774E">
            <w:pPr>
              <w:numPr>
                <w:ilvl w:val="0"/>
                <w:numId w:val="7"/>
              </w:numPr>
              <w:snapToGrid w:val="0"/>
              <w:ind w:left="466" w:hanging="284"/>
              <w:jc w:val="both"/>
              <w:rPr>
                <w:rFonts w:ascii="Times" w:eastAsia="Batang" w:hAnsi="Times" w:cs="Times"/>
                <w:sz w:val="16"/>
                <w:szCs w:val="16"/>
                <w:lang w:val="en-GB" w:eastAsia="zh-CN"/>
              </w:rPr>
            </w:pPr>
            <w:r w:rsidRPr="000C3D45">
              <w:rPr>
                <w:rFonts w:ascii="Times" w:eastAsia="Batang" w:hAnsi="Times" w:cs="Times"/>
                <w:sz w:val="16"/>
                <w:szCs w:val="16"/>
                <w:lang w:val="en-GB" w:eastAsia="zh-CN"/>
              </w:rPr>
              <w:t>Event-8: Quality of M&gt;1 new beam</w:t>
            </w:r>
            <w:r w:rsidRPr="000C3D45">
              <w:rPr>
                <w:rFonts w:ascii="Times" w:eastAsia="Batang" w:hAnsi="Times" w:cs="Times" w:hint="eastAsia"/>
                <w:sz w:val="16"/>
                <w:szCs w:val="16"/>
                <w:lang w:val="en-GB" w:eastAsia="zh-CN"/>
              </w:rPr>
              <w:t>s</w:t>
            </w:r>
            <w:r w:rsidRPr="000C3D45">
              <w:rPr>
                <w:rFonts w:ascii="Times" w:eastAsia="Batang" w:hAnsi="Times" w:cs="Times"/>
                <w:sz w:val="16"/>
                <w:szCs w:val="16"/>
                <w:lang w:val="en-GB" w:eastAsia="zh-CN"/>
              </w:rPr>
              <w:t>, such as L1-RSRP, become a threshold value better than the current beam.</w:t>
            </w:r>
          </w:p>
          <w:p w14:paraId="3070FC43" w14:textId="77777777" w:rsidR="000C3D45" w:rsidRPr="000C3D45" w:rsidRDefault="000C3D45" w:rsidP="00B9774E">
            <w:pPr>
              <w:numPr>
                <w:ilvl w:val="0"/>
                <w:numId w:val="7"/>
              </w:numPr>
              <w:snapToGrid w:val="0"/>
              <w:ind w:left="466" w:hanging="284"/>
              <w:jc w:val="both"/>
              <w:rPr>
                <w:rFonts w:ascii="Times" w:eastAsia="Batang" w:hAnsi="Times" w:cs="Times"/>
                <w:sz w:val="16"/>
                <w:szCs w:val="16"/>
                <w:lang w:val="en-GB" w:eastAsia="zh-CN"/>
              </w:rPr>
            </w:pPr>
            <w:r w:rsidRPr="000C3D45">
              <w:rPr>
                <w:rFonts w:ascii="Times" w:eastAsia="Batang" w:hAnsi="Times" w:cs="Times"/>
                <w:sz w:val="16"/>
                <w:szCs w:val="16"/>
                <w:lang w:val="en-GB" w:eastAsia="zh-CN"/>
              </w:rPr>
              <w:t xml:space="preserve">Event-9: </w:t>
            </w:r>
            <w:r w:rsidRPr="000C3D45">
              <w:rPr>
                <w:rFonts w:ascii="Times" w:eastAsia="Batang" w:hAnsi="Times" w:cs="Times New Roman"/>
                <w:sz w:val="16"/>
                <w:szCs w:val="16"/>
                <w:lang w:val="en-GB" w:eastAsia="en-US"/>
              </w:rPr>
              <w:t>Quality of at least one new beam, such as L1-RSRP, becomes a threshold value better than the configured reference RS (can be SSB or CSI-RS).</w:t>
            </w:r>
          </w:p>
          <w:p w14:paraId="798A5341" w14:textId="77777777" w:rsidR="000C3D45" w:rsidRPr="000C3D45" w:rsidRDefault="000C3D45" w:rsidP="000C3D45">
            <w:pPr>
              <w:rPr>
                <w:rFonts w:ascii="Times" w:eastAsia="Batang" w:hAnsi="Times" w:cs="Times New Roman"/>
                <w:sz w:val="16"/>
                <w:szCs w:val="16"/>
                <w:lang w:val="en-GB" w:eastAsia="en-US"/>
              </w:rPr>
            </w:pPr>
          </w:p>
          <w:p w14:paraId="4AA8D84D" w14:textId="77777777" w:rsidR="000C3D45" w:rsidRPr="000C3D45" w:rsidRDefault="000C3D45" w:rsidP="000C3D45">
            <w:pPr>
              <w:overflowPunct w:val="0"/>
              <w:autoSpaceDE w:val="0"/>
              <w:autoSpaceDN w:val="0"/>
              <w:adjustRightInd w:val="0"/>
              <w:snapToGrid w:val="0"/>
              <w:textAlignment w:val="baseline"/>
              <w:rPr>
                <w:rFonts w:ascii="Times" w:eastAsia="Batang" w:hAnsi="Times" w:cs="Times New Roman"/>
                <w:color w:val="000000"/>
                <w:sz w:val="16"/>
                <w:szCs w:val="16"/>
                <w:highlight w:val="green"/>
                <w:lang w:val="en-GB" w:eastAsia="zh-CN"/>
              </w:rPr>
            </w:pPr>
            <w:r w:rsidRPr="000C3D45">
              <w:rPr>
                <w:rFonts w:ascii="Times" w:eastAsia="Batang" w:hAnsi="Times" w:cs="Times New Roman"/>
                <w:b/>
                <w:bCs/>
                <w:color w:val="000000"/>
                <w:sz w:val="16"/>
                <w:szCs w:val="16"/>
                <w:highlight w:val="green"/>
                <w:lang w:val="en-GB" w:eastAsia="zh-CN"/>
              </w:rPr>
              <w:t>Agreement</w:t>
            </w:r>
          </w:p>
          <w:p w14:paraId="4A7EED32" w14:textId="77777777" w:rsidR="000C3D45" w:rsidRPr="000C3D45" w:rsidRDefault="000C3D45" w:rsidP="000C3D45">
            <w:pPr>
              <w:snapToGrid w:val="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On UE-initiated/event-driven beam reporting</w:t>
            </w:r>
            <w:r w:rsidRPr="000C3D45">
              <w:rPr>
                <w:rFonts w:ascii="Times" w:eastAsia="Batang" w:hAnsi="Times" w:cs="Times New Roman"/>
                <w:sz w:val="16"/>
                <w:szCs w:val="16"/>
                <w:lang w:val="en-GB" w:eastAsia="en-US"/>
              </w:rPr>
              <w:t xml:space="preserve">, </w:t>
            </w:r>
            <w:r w:rsidRPr="000C3D45">
              <w:rPr>
                <w:rFonts w:ascii="Times" w:eastAsia="Batang" w:hAnsi="Times" w:cs="Times New Roman"/>
                <w:sz w:val="16"/>
                <w:szCs w:val="16"/>
                <w:lang w:val="en-GB" w:eastAsia="zh-CN"/>
              </w:rPr>
              <w:t>regarding UL signaling content(s) of L1-RSRP report depending on Event-2, in a report instance, the following options are provided for down-selection (other options are not precluded) in RAN1#117</w:t>
            </w:r>
          </w:p>
          <w:p w14:paraId="025E6E3C" w14:textId="249002A2" w:rsidR="000C3D45" w:rsidRPr="000C3D45" w:rsidRDefault="000C3D45" w:rsidP="00B9774E">
            <w:pPr>
              <w:numPr>
                <w:ilvl w:val="0"/>
                <w:numId w:val="7"/>
              </w:numPr>
              <w:snapToGrid w:val="0"/>
              <w:ind w:left="466" w:hanging="284"/>
              <w:jc w:val="both"/>
              <w:rPr>
                <w:rFonts w:ascii="Times" w:eastAsia="Batang" w:hAnsi="Times" w:cs="Times"/>
                <w:sz w:val="16"/>
                <w:szCs w:val="16"/>
                <w:lang w:val="en-GB" w:eastAsia="en-US"/>
              </w:rPr>
            </w:pPr>
            <w:r w:rsidRPr="000C3D45">
              <w:rPr>
                <w:rFonts w:ascii="Times" w:eastAsia="Batang" w:hAnsi="Times" w:cs="Times"/>
                <w:sz w:val="16"/>
                <w:szCs w:val="16"/>
                <w:lang w:val="en-GB" w:eastAsia="en-US"/>
              </w:rPr>
              <w:t xml:space="preserve">Option-1 (variable size): </w:t>
            </w:r>
            <w:r w:rsidRPr="000C3D45">
              <w:rPr>
                <w:rFonts w:ascii="Times" w:eastAsia="Batang" w:hAnsi="Times" w:cs="Times New Roman"/>
                <w:sz w:val="16"/>
                <w:szCs w:val="16"/>
                <w:lang w:val="en-GB" w:eastAsia="zh-CN"/>
              </w:rPr>
              <w:t xml:space="preserve">N beam(s) are reported in the report instance, where N </w:t>
            </w:r>
            <m:oMath>
              <m:r>
                <w:rPr>
                  <w:rFonts w:ascii="Cambria Math" w:hAnsi="Cambria Math"/>
                  <w:sz w:val="16"/>
                  <w:szCs w:val="16"/>
                  <w:lang w:eastAsia="zh-CN"/>
                </w:rPr>
                <m:t>∈</m:t>
              </m:r>
            </m:oMath>
            <w:r w:rsidRPr="000C3D45">
              <w:rPr>
                <w:rFonts w:ascii="Times" w:eastAsia="Batang" w:hAnsi="Times" w:cs="Times New Roman"/>
                <w:sz w:val="16"/>
                <w:szCs w:val="16"/>
                <w:lang w:val="en-GB" w:eastAsia="zh-CN"/>
              </w:rPr>
              <w:t xml:space="preserve"> {1, 2, </w:t>
            </w:r>
            <w:r w:rsidRPr="000C3D45">
              <w:rPr>
                <w:rFonts w:ascii="Times" w:eastAsia="Batang" w:hAnsi="Times" w:cs="Times New Roman" w:hint="eastAsia"/>
                <w:sz w:val="16"/>
                <w:szCs w:val="16"/>
                <w:lang w:val="en-GB" w:eastAsia="zh-CN"/>
              </w:rPr>
              <w:t>.</w:t>
            </w:r>
            <w:r w:rsidRPr="000C3D45">
              <w:rPr>
                <w:rFonts w:ascii="Times" w:eastAsia="Batang" w:hAnsi="Times" w:cs="Times New Roman"/>
                <w:sz w:val="16"/>
                <w:szCs w:val="16"/>
                <w:lang w:val="en-GB" w:eastAsia="zh-CN"/>
              </w:rPr>
              <w:t>.., N</w:t>
            </w:r>
            <w:r w:rsidRPr="000C3D45">
              <w:rPr>
                <w:rFonts w:ascii="Times" w:eastAsia="Batang" w:hAnsi="Times" w:cs="Times New Roman"/>
                <w:sz w:val="16"/>
                <w:szCs w:val="16"/>
                <w:vertAlign w:val="subscript"/>
                <w:lang w:val="en-GB" w:eastAsia="zh-CN"/>
              </w:rPr>
              <w:t>max</w:t>
            </w:r>
            <w:r w:rsidRPr="000C3D45">
              <w:rPr>
                <w:rFonts w:ascii="Times" w:eastAsia="Batang" w:hAnsi="Times" w:cs="Times New Roman"/>
                <w:sz w:val="16"/>
                <w:szCs w:val="16"/>
                <w:lang w:val="en-GB" w:eastAsia="zh-CN"/>
              </w:rPr>
              <w:t>}</w:t>
            </w:r>
          </w:p>
          <w:p w14:paraId="7BB7A9D1" w14:textId="77777777" w:rsidR="000C3D45" w:rsidRPr="000C3D45" w:rsidRDefault="000C3D45" w:rsidP="00B9774E">
            <w:pPr>
              <w:numPr>
                <w:ilvl w:val="1"/>
                <w:numId w:val="7"/>
              </w:numPr>
              <w:snapToGrid w:val="0"/>
              <w:jc w:val="both"/>
              <w:rPr>
                <w:rFonts w:ascii="Times" w:eastAsia="Batang" w:hAnsi="Times" w:cs="Times"/>
                <w:sz w:val="16"/>
                <w:szCs w:val="16"/>
                <w:lang w:val="en-GB" w:eastAsia="x-none"/>
              </w:rPr>
            </w:pPr>
            <w:r w:rsidRPr="000C3D45">
              <w:rPr>
                <w:rFonts w:ascii="Times" w:eastAsia="Batang" w:hAnsi="Times" w:cs="Times"/>
                <w:sz w:val="16"/>
                <w:szCs w:val="16"/>
                <w:lang w:val="en-GB" w:eastAsia="x-none"/>
              </w:rPr>
              <w:t>The N beam(s) should satisfy the condition of Event-2</w:t>
            </w:r>
          </w:p>
          <w:p w14:paraId="4FFAB5B5" w14:textId="77777777" w:rsidR="000C3D45" w:rsidRPr="000C3D45" w:rsidRDefault="000C3D45" w:rsidP="00B9774E">
            <w:pPr>
              <w:numPr>
                <w:ilvl w:val="1"/>
                <w:numId w:val="7"/>
              </w:numPr>
              <w:snapToGrid w:val="0"/>
              <w:jc w:val="both"/>
              <w:rPr>
                <w:rFonts w:ascii="Times" w:eastAsia="Batang" w:hAnsi="Times" w:cs="Times"/>
                <w:sz w:val="16"/>
                <w:szCs w:val="16"/>
                <w:lang w:val="en-GB" w:eastAsia="x-none"/>
              </w:rPr>
            </w:pPr>
            <w:r w:rsidRPr="000C3D45">
              <w:rPr>
                <w:rFonts w:ascii="Times" w:eastAsia="Batang" w:hAnsi="Times" w:cs="Times New Roman"/>
                <w:sz w:val="16"/>
                <w:szCs w:val="16"/>
                <w:lang w:val="en-GB" w:eastAsia="zh-CN"/>
              </w:rPr>
              <w:t>N</w:t>
            </w:r>
            <w:r w:rsidRPr="000C3D45">
              <w:rPr>
                <w:rFonts w:ascii="Times" w:eastAsia="Batang" w:hAnsi="Times" w:cs="Times New Roman"/>
                <w:sz w:val="16"/>
                <w:szCs w:val="16"/>
                <w:vertAlign w:val="subscript"/>
                <w:lang w:val="en-GB" w:eastAsia="zh-CN"/>
              </w:rPr>
              <w:t>max</w:t>
            </w:r>
            <w:r w:rsidRPr="000C3D45">
              <w:rPr>
                <w:rFonts w:ascii="Times" w:eastAsia="Batang" w:hAnsi="Times" w:cs="Times"/>
                <w:sz w:val="16"/>
                <w:szCs w:val="16"/>
                <w:lang w:val="en-GB" w:eastAsia="x-none"/>
              </w:rPr>
              <w:t xml:space="preserve"> is configured by gNB </w:t>
            </w:r>
          </w:p>
          <w:p w14:paraId="6019B832" w14:textId="77777777" w:rsidR="000C3D45" w:rsidRPr="000C3D45" w:rsidRDefault="000C3D45" w:rsidP="00B9774E">
            <w:pPr>
              <w:numPr>
                <w:ilvl w:val="1"/>
                <w:numId w:val="7"/>
              </w:numPr>
              <w:snapToGrid w:val="0"/>
              <w:jc w:val="both"/>
              <w:rPr>
                <w:rFonts w:ascii="Times" w:eastAsia="Batang" w:hAnsi="Times" w:cs="Times"/>
                <w:sz w:val="16"/>
                <w:szCs w:val="16"/>
                <w:lang w:val="en-GB" w:eastAsia="x-none"/>
              </w:rPr>
            </w:pPr>
            <w:r w:rsidRPr="000C3D45">
              <w:rPr>
                <w:rFonts w:ascii="Times" w:eastAsia="Batang" w:hAnsi="Times" w:cs="Times New Roman"/>
                <w:sz w:val="16"/>
                <w:szCs w:val="16"/>
                <w:lang w:val="en-GB" w:eastAsia="zh-CN"/>
              </w:rPr>
              <w:t>FFS: Whether the indication of payload size should be provided additionally.</w:t>
            </w:r>
          </w:p>
          <w:p w14:paraId="55BC2F07" w14:textId="0A088B8C" w:rsidR="000C3D45" w:rsidRPr="000C3D45" w:rsidRDefault="000C3D45" w:rsidP="00B9774E">
            <w:pPr>
              <w:numPr>
                <w:ilvl w:val="0"/>
                <w:numId w:val="7"/>
              </w:numPr>
              <w:snapToGrid w:val="0"/>
              <w:ind w:left="466" w:hanging="284"/>
              <w:jc w:val="both"/>
              <w:rPr>
                <w:rFonts w:ascii="Times" w:eastAsia="Batang" w:hAnsi="Times" w:cs="Times"/>
                <w:sz w:val="16"/>
                <w:szCs w:val="16"/>
                <w:lang w:val="en-GB" w:eastAsia="en-US"/>
              </w:rPr>
            </w:pPr>
            <w:r w:rsidRPr="000C3D45">
              <w:rPr>
                <w:rFonts w:ascii="Times" w:eastAsia="Batang" w:hAnsi="Times" w:cs="Times"/>
                <w:sz w:val="16"/>
                <w:szCs w:val="16"/>
                <w:lang w:val="en-GB" w:eastAsia="en-US"/>
              </w:rPr>
              <w:t>Option-1</w:t>
            </w:r>
            <w:r w:rsidRPr="000C3D45">
              <w:rPr>
                <w:rFonts w:ascii="Times" w:eastAsia="Batang" w:hAnsi="Times" w:cs="Times" w:hint="eastAsia"/>
                <w:sz w:val="16"/>
                <w:szCs w:val="16"/>
                <w:lang w:val="en-GB" w:eastAsia="zh-CN"/>
              </w:rPr>
              <w:t>a</w:t>
            </w:r>
            <w:r w:rsidRPr="000C3D45">
              <w:rPr>
                <w:rFonts w:ascii="Times" w:eastAsia="Batang" w:hAnsi="Times" w:cs="Times"/>
                <w:sz w:val="16"/>
                <w:szCs w:val="16"/>
                <w:lang w:val="en-GB" w:eastAsia="en-US"/>
              </w:rPr>
              <w:t xml:space="preserve"> (variable size): </w:t>
            </w:r>
            <w:r w:rsidRPr="000C3D45">
              <w:rPr>
                <w:rFonts w:ascii="Times" w:eastAsia="Batang" w:hAnsi="Times" w:cs="Times New Roman"/>
                <w:sz w:val="16"/>
                <w:szCs w:val="16"/>
                <w:lang w:val="en-GB" w:eastAsia="zh-CN"/>
              </w:rPr>
              <w:t xml:space="preserve">N beam(s) are reported in the report instance, where N </w:t>
            </w:r>
            <m:oMath>
              <m:r>
                <w:rPr>
                  <w:rFonts w:ascii="Cambria Math" w:hAnsi="Cambria Math"/>
                  <w:sz w:val="16"/>
                  <w:szCs w:val="16"/>
                  <w:lang w:eastAsia="zh-CN"/>
                </w:rPr>
                <m:t>∈</m:t>
              </m:r>
            </m:oMath>
            <w:r w:rsidRPr="000C3D45">
              <w:rPr>
                <w:rFonts w:ascii="Times" w:eastAsia="Batang" w:hAnsi="Times" w:cs="Times New Roman"/>
                <w:sz w:val="16"/>
                <w:szCs w:val="16"/>
                <w:lang w:val="en-GB" w:eastAsia="zh-CN"/>
              </w:rPr>
              <w:t xml:space="preserve"> {1, 2, </w:t>
            </w:r>
            <w:r w:rsidRPr="000C3D45">
              <w:rPr>
                <w:rFonts w:ascii="Times" w:eastAsia="Batang" w:hAnsi="Times" w:cs="Times New Roman" w:hint="eastAsia"/>
                <w:sz w:val="16"/>
                <w:szCs w:val="16"/>
                <w:lang w:val="en-GB" w:eastAsia="zh-CN"/>
              </w:rPr>
              <w:t>.</w:t>
            </w:r>
            <w:r w:rsidRPr="000C3D45">
              <w:rPr>
                <w:rFonts w:ascii="Times" w:eastAsia="Batang" w:hAnsi="Times" w:cs="Times New Roman"/>
                <w:sz w:val="16"/>
                <w:szCs w:val="16"/>
                <w:lang w:val="en-GB" w:eastAsia="zh-CN"/>
              </w:rPr>
              <w:t>.., N</w:t>
            </w:r>
            <w:r w:rsidRPr="000C3D45">
              <w:rPr>
                <w:rFonts w:ascii="Times" w:eastAsia="Batang" w:hAnsi="Times" w:cs="Times New Roman"/>
                <w:sz w:val="16"/>
                <w:szCs w:val="16"/>
                <w:vertAlign w:val="subscript"/>
                <w:lang w:val="en-GB" w:eastAsia="zh-CN"/>
              </w:rPr>
              <w:t>max</w:t>
            </w:r>
            <w:r w:rsidRPr="000C3D45">
              <w:rPr>
                <w:rFonts w:ascii="Times" w:eastAsia="Batang" w:hAnsi="Times" w:cs="Times New Roman"/>
                <w:sz w:val="16"/>
                <w:szCs w:val="16"/>
                <w:lang w:val="en-GB" w:eastAsia="zh-CN"/>
              </w:rPr>
              <w:t>}</w:t>
            </w:r>
          </w:p>
          <w:p w14:paraId="2F6509B8" w14:textId="77777777" w:rsidR="000C3D45" w:rsidRPr="000C3D45" w:rsidRDefault="000C3D45" w:rsidP="00B9774E">
            <w:pPr>
              <w:numPr>
                <w:ilvl w:val="1"/>
                <w:numId w:val="7"/>
              </w:numPr>
              <w:snapToGrid w:val="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 xml:space="preserve">At least one of N reported beam(s) should </w:t>
            </w:r>
            <w:r w:rsidRPr="000C3D45">
              <w:rPr>
                <w:rFonts w:ascii="Times" w:eastAsia="Batang" w:hAnsi="Times" w:cs="Times"/>
                <w:sz w:val="16"/>
                <w:szCs w:val="16"/>
                <w:lang w:val="en-GB" w:eastAsia="en-US"/>
              </w:rPr>
              <w:t>satisfy the condition of Event-2</w:t>
            </w:r>
          </w:p>
          <w:p w14:paraId="52329A14" w14:textId="77777777" w:rsidR="000C3D45" w:rsidRPr="000C3D45" w:rsidRDefault="000C3D45" w:rsidP="00B9774E">
            <w:pPr>
              <w:numPr>
                <w:ilvl w:val="1"/>
                <w:numId w:val="7"/>
              </w:numPr>
              <w:snapToGrid w:val="0"/>
              <w:jc w:val="both"/>
              <w:rPr>
                <w:rFonts w:ascii="Times" w:eastAsia="Batang" w:hAnsi="Times" w:cs="Times"/>
                <w:sz w:val="16"/>
                <w:szCs w:val="16"/>
                <w:lang w:val="en-GB" w:eastAsia="x-none"/>
              </w:rPr>
            </w:pPr>
            <w:r w:rsidRPr="000C3D45">
              <w:rPr>
                <w:rFonts w:ascii="Times" w:eastAsia="Batang" w:hAnsi="Times" w:cs="Times New Roman"/>
                <w:sz w:val="16"/>
                <w:szCs w:val="16"/>
                <w:lang w:val="en-GB" w:eastAsia="zh-CN"/>
              </w:rPr>
              <w:t>N</w:t>
            </w:r>
            <w:r w:rsidRPr="000C3D45">
              <w:rPr>
                <w:rFonts w:ascii="Times" w:eastAsia="Batang" w:hAnsi="Times" w:cs="Times New Roman"/>
                <w:sz w:val="16"/>
                <w:szCs w:val="16"/>
                <w:vertAlign w:val="subscript"/>
                <w:lang w:val="en-GB" w:eastAsia="zh-CN"/>
              </w:rPr>
              <w:t>max</w:t>
            </w:r>
            <w:r w:rsidRPr="000C3D45">
              <w:rPr>
                <w:rFonts w:ascii="Times" w:eastAsia="Batang" w:hAnsi="Times" w:cs="Times"/>
                <w:sz w:val="16"/>
                <w:szCs w:val="16"/>
                <w:lang w:val="en-GB" w:eastAsia="x-none"/>
              </w:rPr>
              <w:t xml:space="preserve"> is configured by gNB </w:t>
            </w:r>
          </w:p>
          <w:p w14:paraId="7A4DE0FB" w14:textId="77777777" w:rsidR="000C3D45" w:rsidRPr="000C3D45" w:rsidRDefault="000C3D45" w:rsidP="00B9774E">
            <w:pPr>
              <w:numPr>
                <w:ilvl w:val="1"/>
                <w:numId w:val="7"/>
              </w:numPr>
              <w:snapToGrid w:val="0"/>
              <w:jc w:val="both"/>
              <w:rPr>
                <w:rFonts w:ascii="Times" w:eastAsia="Batang" w:hAnsi="Times" w:cs="Times"/>
                <w:sz w:val="16"/>
                <w:szCs w:val="16"/>
                <w:lang w:val="en-GB" w:eastAsia="x-none"/>
              </w:rPr>
            </w:pPr>
            <w:r w:rsidRPr="000C3D45">
              <w:rPr>
                <w:rFonts w:ascii="Times" w:eastAsia="Batang" w:hAnsi="Times" w:cs="Times New Roman"/>
                <w:sz w:val="16"/>
                <w:szCs w:val="16"/>
                <w:lang w:val="en-GB" w:eastAsia="zh-CN"/>
              </w:rPr>
              <w:t>FFS: Whether the indication of payload size should be provided additionally.</w:t>
            </w:r>
          </w:p>
          <w:p w14:paraId="18BCF6B8" w14:textId="77777777" w:rsidR="000C3D45" w:rsidRPr="000C3D45" w:rsidRDefault="000C3D45" w:rsidP="00B9774E">
            <w:pPr>
              <w:numPr>
                <w:ilvl w:val="1"/>
                <w:numId w:val="7"/>
              </w:numPr>
              <w:snapToGrid w:val="0"/>
              <w:jc w:val="both"/>
              <w:rPr>
                <w:rFonts w:ascii="Times" w:eastAsia="Batang" w:hAnsi="Times" w:cs="Times"/>
                <w:sz w:val="16"/>
                <w:szCs w:val="16"/>
                <w:lang w:val="en-GB" w:eastAsia="x-none"/>
              </w:rPr>
            </w:pPr>
            <w:r w:rsidRPr="000C3D45">
              <w:rPr>
                <w:rFonts w:ascii="Times" w:eastAsia="Batang" w:hAnsi="Times" w:cs="Times New Roman"/>
                <w:sz w:val="16"/>
                <w:szCs w:val="16"/>
                <w:lang w:val="en-GB" w:eastAsia="zh-CN"/>
              </w:rPr>
              <w:t>FFS: Details on how value of N is determined by the UE</w:t>
            </w:r>
          </w:p>
          <w:p w14:paraId="2451BC4C" w14:textId="14FEA51D" w:rsidR="000C3D45" w:rsidRPr="000C3D45" w:rsidRDefault="000C3D45" w:rsidP="00B9774E">
            <w:pPr>
              <w:numPr>
                <w:ilvl w:val="0"/>
                <w:numId w:val="7"/>
              </w:numPr>
              <w:snapToGrid w:val="0"/>
              <w:ind w:left="466" w:hanging="284"/>
              <w:jc w:val="both"/>
              <w:rPr>
                <w:rFonts w:ascii="Times" w:eastAsia="Batang" w:hAnsi="Times" w:cs="Times"/>
                <w:sz w:val="16"/>
                <w:szCs w:val="16"/>
                <w:lang w:val="en-GB" w:eastAsia="en-US"/>
              </w:rPr>
            </w:pPr>
            <w:r w:rsidRPr="000C3D45">
              <w:rPr>
                <w:rFonts w:ascii="Times" w:eastAsia="Batang" w:hAnsi="Times" w:cs="Times"/>
                <w:sz w:val="16"/>
                <w:szCs w:val="16"/>
                <w:lang w:val="en-GB" w:eastAsia="en-US"/>
              </w:rPr>
              <w:t xml:space="preserve">Option-1b: </w:t>
            </w:r>
            <w:r w:rsidRPr="000C3D45">
              <w:rPr>
                <w:rFonts w:ascii="Times" w:eastAsia="Batang" w:hAnsi="Times" w:cs="Times New Roman"/>
                <w:sz w:val="16"/>
                <w:szCs w:val="16"/>
                <w:lang w:val="en-GB" w:eastAsia="zh-CN"/>
              </w:rPr>
              <w:t xml:space="preserve">N beam(s) are reported in the report instance, where N </w:t>
            </w:r>
            <m:oMath>
              <m:r>
                <w:rPr>
                  <w:rFonts w:ascii="Cambria Math" w:hAnsi="Cambria Math"/>
                  <w:sz w:val="16"/>
                  <w:szCs w:val="16"/>
                  <w:lang w:eastAsia="zh-CN"/>
                </w:rPr>
                <m:t>∈</m:t>
              </m:r>
            </m:oMath>
            <w:r w:rsidRPr="000C3D45">
              <w:rPr>
                <w:rFonts w:ascii="Times" w:eastAsia="Batang" w:hAnsi="Times" w:cs="Times New Roman"/>
                <w:sz w:val="16"/>
                <w:szCs w:val="16"/>
                <w:lang w:val="en-GB" w:eastAsia="zh-CN"/>
              </w:rPr>
              <w:t xml:space="preserve"> {1, 2, </w:t>
            </w:r>
            <w:r w:rsidRPr="000C3D45">
              <w:rPr>
                <w:rFonts w:ascii="Times" w:eastAsia="Batang" w:hAnsi="Times" w:cs="Times New Roman" w:hint="eastAsia"/>
                <w:sz w:val="16"/>
                <w:szCs w:val="16"/>
                <w:lang w:val="en-GB" w:eastAsia="zh-CN"/>
              </w:rPr>
              <w:t>.</w:t>
            </w:r>
            <w:r w:rsidRPr="000C3D45">
              <w:rPr>
                <w:rFonts w:ascii="Times" w:eastAsia="Batang" w:hAnsi="Times" w:cs="Times New Roman"/>
                <w:sz w:val="16"/>
                <w:szCs w:val="16"/>
                <w:lang w:val="en-GB" w:eastAsia="zh-CN"/>
              </w:rPr>
              <w:t>.., N</w:t>
            </w:r>
            <w:r w:rsidRPr="000C3D45">
              <w:rPr>
                <w:rFonts w:ascii="Times" w:eastAsia="Batang" w:hAnsi="Times" w:cs="Times New Roman"/>
                <w:sz w:val="16"/>
                <w:szCs w:val="16"/>
                <w:vertAlign w:val="subscript"/>
                <w:lang w:val="en-GB" w:eastAsia="zh-CN"/>
              </w:rPr>
              <w:t>max</w:t>
            </w:r>
            <w:r w:rsidRPr="000C3D45">
              <w:rPr>
                <w:rFonts w:ascii="Times" w:eastAsia="Batang" w:hAnsi="Times" w:cs="Times New Roman"/>
                <w:sz w:val="16"/>
                <w:szCs w:val="16"/>
                <w:lang w:val="en-GB" w:eastAsia="zh-CN"/>
              </w:rPr>
              <w:t>}</w:t>
            </w:r>
          </w:p>
          <w:p w14:paraId="6EB18613" w14:textId="77777777" w:rsidR="000C3D45" w:rsidRPr="000C3D45" w:rsidRDefault="000C3D45" w:rsidP="00B9774E">
            <w:pPr>
              <w:numPr>
                <w:ilvl w:val="1"/>
                <w:numId w:val="7"/>
              </w:numPr>
              <w:snapToGrid w:val="0"/>
              <w:jc w:val="both"/>
              <w:rPr>
                <w:rFonts w:ascii="Times" w:eastAsia="Batang" w:hAnsi="Times" w:cs="Times"/>
                <w:sz w:val="16"/>
                <w:szCs w:val="16"/>
                <w:lang w:val="en-GB" w:eastAsia="en-US"/>
              </w:rPr>
            </w:pPr>
            <w:r w:rsidRPr="000C3D45">
              <w:rPr>
                <w:rFonts w:ascii="Times" w:eastAsia="Batang" w:hAnsi="Times" w:cs="Times"/>
                <w:sz w:val="16"/>
                <w:szCs w:val="16"/>
                <w:lang w:val="en-GB" w:eastAsia="en-US"/>
              </w:rPr>
              <w:t>The N beam(s) should satisfy the condition of Event-2</w:t>
            </w:r>
          </w:p>
          <w:p w14:paraId="2B717845" w14:textId="77777777" w:rsidR="000C3D45" w:rsidRPr="000C3D45" w:rsidRDefault="000C3D45" w:rsidP="00B9774E">
            <w:pPr>
              <w:numPr>
                <w:ilvl w:val="1"/>
                <w:numId w:val="7"/>
              </w:numPr>
              <w:snapToGrid w:val="0"/>
              <w:jc w:val="both"/>
              <w:rPr>
                <w:rFonts w:ascii="Times" w:eastAsia="Batang" w:hAnsi="Times" w:cs="Times"/>
                <w:sz w:val="16"/>
                <w:szCs w:val="16"/>
                <w:lang w:val="en-GB" w:eastAsia="en-US"/>
              </w:rPr>
            </w:pPr>
            <w:r w:rsidRPr="000C3D45">
              <w:rPr>
                <w:rFonts w:ascii="Times" w:eastAsia="Batang" w:hAnsi="Times" w:cs="Times New Roman"/>
                <w:sz w:val="16"/>
                <w:szCs w:val="16"/>
                <w:lang w:val="en-GB" w:eastAsia="zh-CN"/>
              </w:rPr>
              <w:t>N</w:t>
            </w:r>
            <w:r w:rsidRPr="000C3D45">
              <w:rPr>
                <w:rFonts w:ascii="Times" w:eastAsia="Batang" w:hAnsi="Times" w:cs="Times New Roman"/>
                <w:sz w:val="16"/>
                <w:szCs w:val="16"/>
                <w:vertAlign w:val="subscript"/>
                <w:lang w:val="en-GB" w:eastAsia="zh-CN"/>
              </w:rPr>
              <w:t>max</w:t>
            </w:r>
            <w:r w:rsidRPr="000C3D45">
              <w:rPr>
                <w:rFonts w:ascii="Times" w:eastAsia="Batang" w:hAnsi="Times" w:cs="Times"/>
                <w:sz w:val="16"/>
                <w:szCs w:val="16"/>
                <w:lang w:val="en-GB" w:eastAsia="en-US"/>
              </w:rPr>
              <w:t xml:space="preserve"> is configured by gNB </w:t>
            </w:r>
          </w:p>
          <w:p w14:paraId="3B1FC22A" w14:textId="77777777" w:rsidR="000C3D45" w:rsidRPr="000C3D45" w:rsidRDefault="000C3D45" w:rsidP="00B9774E">
            <w:pPr>
              <w:numPr>
                <w:ilvl w:val="1"/>
                <w:numId w:val="7"/>
              </w:numPr>
              <w:snapToGrid w:val="0"/>
              <w:jc w:val="both"/>
              <w:rPr>
                <w:rFonts w:ascii="Times" w:eastAsia="Batang" w:hAnsi="Times" w:cs="Times"/>
                <w:sz w:val="16"/>
                <w:szCs w:val="16"/>
                <w:lang w:val="en-GB" w:eastAsia="en-US"/>
              </w:rPr>
            </w:pPr>
            <w:r w:rsidRPr="000C3D45">
              <w:rPr>
                <w:rFonts w:ascii="Times" w:eastAsia="Batang" w:hAnsi="Times" w:cs="Times"/>
                <w:sz w:val="16"/>
                <w:szCs w:val="16"/>
                <w:lang w:val="en-GB" w:eastAsia="en-US"/>
              </w:rPr>
              <w:t>Payload size does not vary as a function of N</w:t>
            </w:r>
          </w:p>
          <w:p w14:paraId="4C688998" w14:textId="77777777" w:rsidR="000C3D45" w:rsidRPr="000C3D45" w:rsidRDefault="000C3D45" w:rsidP="00B9774E">
            <w:pPr>
              <w:numPr>
                <w:ilvl w:val="1"/>
                <w:numId w:val="7"/>
              </w:numPr>
              <w:snapToGrid w:val="0"/>
              <w:jc w:val="both"/>
              <w:rPr>
                <w:rFonts w:ascii="Times" w:eastAsia="Batang" w:hAnsi="Times" w:cs="Times"/>
                <w:sz w:val="16"/>
                <w:szCs w:val="16"/>
                <w:lang w:val="en-GB" w:eastAsia="en-US"/>
              </w:rPr>
            </w:pPr>
            <w:r w:rsidRPr="000C3D45">
              <w:rPr>
                <w:rFonts w:ascii="Times" w:eastAsia="Batang" w:hAnsi="Times" w:cs="Times New Roman"/>
                <w:sz w:val="16"/>
                <w:szCs w:val="16"/>
                <w:lang w:val="en-GB" w:eastAsia="zh-CN"/>
              </w:rPr>
              <w:t>FFS: Zero-padding can be provided if N is less than N</w:t>
            </w:r>
            <w:r w:rsidRPr="000C3D45">
              <w:rPr>
                <w:rFonts w:ascii="Times" w:eastAsia="Batang" w:hAnsi="Times" w:cs="Times New Roman"/>
                <w:sz w:val="16"/>
                <w:szCs w:val="16"/>
                <w:vertAlign w:val="subscript"/>
                <w:lang w:val="en-GB" w:eastAsia="zh-CN"/>
              </w:rPr>
              <w:t>max</w:t>
            </w:r>
            <w:r w:rsidRPr="000C3D45">
              <w:rPr>
                <w:rFonts w:ascii="Times" w:eastAsia="Batang" w:hAnsi="Times" w:cs="Times New Roman"/>
                <w:sz w:val="16"/>
                <w:szCs w:val="16"/>
                <w:lang w:val="en-GB" w:eastAsia="zh-CN"/>
              </w:rPr>
              <w:t>.</w:t>
            </w:r>
          </w:p>
          <w:p w14:paraId="617358DE" w14:textId="77777777" w:rsidR="000C3D45" w:rsidRPr="000C3D45" w:rsidRDefault="000C3D45" w:rsidP="00B9774E">
            <w:pPr>
              <w:numPr>
                <w:ilvl w:val="0"/>
                <w:numId w:val="7"/>
              </w:numPr>
              <w:snapToGrid w:val="0"/>
              <w:ind w:left="466" w:hanging="284"/>
              <w:jc w:val="both"/>
              <w:rPr>
                <w:rFonts w:ascii="Times" w:eastAsia="Batang" w:hAnsi="Times" w:cs="Times"/>
                <w:sz w:val="16"/>
                <w:szCs w:val="16"/>
                <w:lang w:val="en-GB" w:eastAsia="en-US"/>
              </w:rPr>
            </w:pPr>
            <w:r w:rsidRPr="000C3D45">
              <w:rPr>
                <w:rFonts w:ascii="Times" w:eastAsia="Batang" w:hAnsi="Times" w:cs="Times" w:hint="eastAsia"/>
                <w:sz w:val="16"/>
                <w:szCs w:val="16"/>
                <w:lang w:val="en-GB" w:eastAsia="zh-CN"/>
              </w:rPr>
              <w:t>Opt</w:t>
            </w:r>
            <w:r w:rsidRPr="000C3D45">
              <w:rPr>
                <w:rFonts w:ascii="Times" w:eastAsia="Batang" w:hAnsi="Times" w:cs="Times"/>
                <w:sz w:val="16"/>
                <w:szCs w:val="16"/>
                <w:lang w:val="en-GB" w:eastAsia="en-US"/>
              </w:rPr>
              <w:t xml:space="preserve">ion-2: Only N=1 </w:t>
            </w:r>
            <w:r w:rsidRPr="000C3D45">
              <w:rPr>
                <w:rFonts w:ascii="Times" w:eastAsia="Batang" w:hAnsi="Times" w:cs="Times New Roman"/>
                <w:sz w:val="16"/>
                <w:szCs w:val="16"/>
                <w:lang w:val="en-GB" w:eastAsia="zh-CN"/>
              </w:rPr>
              <w:t xml:space="preserve">beam is reported in the report instance </w:t>
            </w:r>
          </w:p>
          <w:p w14:paraId="212535E2" w14:textId="77777777" w:rsidR="000C3D45" w:rsidRPr="000C3D45" w:rsidRDefault="000C3D45" w:rsidP="00B9774E">
            <w:pPr>
              <w:numPr>
                <w:ilvl w:val="1"/>
                <w:numId w:val="7"/>
              </w:numPr>
              <w:snapToGrid w:val="0"/>
              <w:jc w:val="both"/>
              <w:rPr>
                <w:rFonts w:ascii="Times" w:eastAsia="Batang" w:hAnsi="Times" w:cs="Times"/>
                <w:sz w:val="16"/>
                <w:szCs w:val="16"/>
                <w:lang w:val="en-GB" w:eastAsia="en-US"/>
              </w:rPr>
            </w:pPr>
            <w:r w:rsidRPr="000C3D45">
              <w:rPr>
                <w:rFonts w:ascii="Times" w:eastAsia="Batang" w:hAnsi="Times" w:cs="Times New Roman"/>
                <w:sz w:val="16"/>
                <w:szCs w:val="16"/>
                <w:lang w:val="en-GB" w:eastAsia="zh-CN"/>
              </w:rPr>
              <w:t xml:space="preserve">The reported beam </w:t>
            </w:r>
            <w:r w:rsidRPr="000C3D45">
              <w:rPr>
                <w:rFonts w:ascii="Times" w:eastAsia="Batang" w:hAnsi="Times" w:cs="Times"/>
                <w:sz w:val="16"/>
                <w:szCs w:val="16"/>
                <w:lang w:val="en-GB" w:eastAsia="en-US"/>
              </w:rPr>
              <w:t>should satisfy the condition of Event-2</w:t>
            </w:r>
          </w:p>
          <w:p w14:paraId="2B90F4E5"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w:sz w:val="16"/>
                <w:szCs w:val="16"/>
                <w:lang w:val="en-GB" w:eastAsia="en-US"/>
              </w:rPr>
              <w:t xml:space="preserve">Option-3: </w:t>
            </w:r>
            <w:r w:rsidRPr="000C3D45">
              <w:rPr>
                <w:rFonts w:ascii="Times" w:eastAsia="Batang" w:hAnsi="Times" w:cs="Times New Roman"/>
                <w:sz w:val="16"/>
                <w:szCs w:val="16"/>
                <w:lang w:val="en-GB" w:eastAsia="zh-CN"/>
              </w:rPr>
              <w:t xml:space="preserve">N </w:t>
            </w:r>
            <w:r w:rsidRPr="000C3D45">
              <w:rPr>
                <w:rFonts w:ascii="Times" w:eastAsia="Batang" w:hAnsi="Times" w:cs="Times New Roman" w:hint="eastAsia"/>
                <w:sz w:val="16"/>
                <w:szCs w:val="16"/>
                <w:lang w:val="en-GB" w:eastAsia="zh-CN"/>
              </w:rPr>
              <w:t>≥</w:t>
            </w:r>
            <w:r w:rsidRPr="000C3D45">
              <w:rPr>
                <w:rFonts w:ascii="Times" w:eastAsia="Batang" w:hAnsi="Times" w:cs="Times New Roman" w:hint="eastAsia"/>
                <w:sz w:val="16"/>
                <w:szCs w:val="16"/>
                <w:lang w:val="en-GB" w:eastAsia="zh-CN"/>
              </w:rPr>
              <w:t xml:space="preserve"> </w:t>
            </w:r>
            <w:r w:rsidRPr="000C3D45">
              <w:rPr>
                <w:rFonts w:ascii="Times" w:eastAsia="Batang" w:hAnsi="Times" w:cs="Times New Roman"/>
                <w:sz w:val="16"/>
                <w:szCs w:val="16"/>
                <w:lang w:val="en-GB" w:eastAsia="zh-CN"/>
              </w:rPr>
              <w:t xml:space="preserve">1 beam(s) are reported in the report instance,  </w:t>
            </w:r>
          </w:p>
          <w:p w14:paraId="730FCE34" w14:textId="77777777" w:rsidR="000C3D45" w:rsidRPr="000C3D45" w:rsidRDefault="000C3D45" w:rsidP="00B9774E">
            <w:pPr>
              <w:numPr>
                <w:ilvl w:val="1"/>
                <w:numId w:val="7"/>
              </w:numPr>
              <w:snapToGrid w:val="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At least one of N reported beam(s) should satisfy the condition of Event-2</w:t>
            </w:r>
          </w:p>
          <w:p w14:paraId="40669900" w14:textId="77777777" w:rsidR="000C3D45" w:rsidRPr="000C3D45" w:rsidRDefault="000C3D45" w:rsidP="00B9774E">
            <w:pPr>
              <w:numPr>
                <w:ilvl w:val="1"/>
                <w:numId w:val="7"/>
              </w:numPr>
              <w:snapToGrid w:val="0"/>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 xml:space="preserve">N is configured by gNB </w:t>
            </w:r>
          </w:p>
          <w:p w14:paraId="3B08756F"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Other options are not precluded.</w:t>
            </w:r>
          </w:p>
          <w:p w14:paraId="4E8DF465"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FFS: Whether the measurement results for current beam is always reported or can be enabled by RRC.</w:t>
            </w:r>
          </w:p>
          <w:p w14:paraId="36E5B510"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 xml:space="preserve">FFS: When current beam is reported, whether the current beam is counted in the N reported beams.  </w:t>
            </w:r>
          </w:p>
          <w:p w14:paraId="255FEFA5" w14:textId="77777777" w:rsidR="000C3D45" w:rsidRPr="000C3D45" w:rsidRDefault="000C3D45" w:rsidP="00B9774E">
            <w:pPr>
              <w:numPr>
                <w:ilvl w:val="0"/>
                <w:numId w:val="7"/>
              </w:numPr>
              <w:snapToGrid w:val="0"/>
              <w:ind w:left="466" w:hanging="284"/>
              <w:jc w:val="both"/>
              <w:rPr>
                <w:rFonts w:ascii="Times" w:eastAsia="Batang" w:hAnsi="Times" w:cs="Times New Roman"/>
                <w:sz w:val="16"/>
                <w:szCs w:val="16"/>
                <w:lang w:val="en-GB" w:eastAsia="zh-CN"/>
              </w:rPr>
            </w:pPr>
            <w:r w:rsidRPr="000C3D45">
              <w:rPr>
                <w:rFonts w:ascii="Times" w:eastAsia="Batang" w:hAnsi="Times" w:cs="Times New Roman"/>
                <w:sz w:val="16"/>
                <w:szCs w:val="16"/>
                <w:lang w:val="en-GB" w:eastAsia="zh-CN"/>
              </w:rPr>
              <w:t>The selected option shall satisfy Event-2.</w:t>
            </w:r>
          </w:p>
          <w:p w14:paraId="62B88138" w14:textId="77777777" w:rsidR="000C3D45" w:rsidRPr="00E209D2" w:rsidRDefault="000C3D45" w:rsidP="00A5131C">
            <w:pPr>
              <w:rPr>
                <w:sz w:val="16"/>
                <w:szCs w:val="16"/>
                <w:lang w:val="en-GB"/>
              </w:rPr>
            </w:pPr>
          </w:p>
          <w:p w14:paraId="64651F1D" w14:textId="52C4CB4F" w:rsidR="007B1202" w:rsidRPr="00C13BB9" w:rsidRDefault="009121AF" w:rsidP="00A5131C">
            <w:pPr>
              <w:rPr>
                <w:sz w:val="16"/>
                <w:szCs w:val="16"/>
                <w:u w:val="single"/>
                <w:lang w:val="en-GB"/>
              </w:rPr>
            </w:pPr>
            <w:r w:rsidRPr="00C13BB9">
              <w:rPr>
                <w:sz w:val="16"/>
                <w:szCs w:val="16"/>
                <w:u w:val="single"/>
                <w:lang w:val="en-GB"/>
              </w:rPr>
              <w:t xml:space="preserve">RAN1#117 agreements (AI 9.2.1 </w:t>
            </w:r>
            <w:bookmarkStart w:id="6" w:name="_Toc166306535"/>
            <w:r w:rsidR="005B5D0F" w:rsidRPr="00C13BB9">
              <w:rPr>
                <w:sz w:val="16"/>
                <w:szCs w:val="16"/>
                <w:u w:val="single"/>
              </w:rPr>
              <w:t xml:space="preserve">Enhancements for </w:t>
            </w:r>
            <w:r w:rsidR="005B5D0F" w:rsidRPr="00C13BB9">
              <w:rPr>
                <w:rFonts w:eastAsia="Times New Roman"/>
                <w:sz w:val="16"/>
                <w:szCs w:val="16"/>
                <w:u w:val="single"/>
                <w:lang w:eastAsia="en-US"/>
              </w:rPr>
              <w:t>UE-initiated/event-driven beam management</w:t>
            </w:r>
            <w:bookmarkEnd w:id="6"/>
            <w:r w:rsidR="005B5D0F" w:rsidRPr="00C13BB9">
              <w:rPr>
                <w:rFonts w:eastAsia="Times New Roman"/>
                <w:sz w:val="16"/>
                <w:szCs w:val="16"/>
                <w:u w:val="single"/>
                <w:lang w:eastAsia="en-US"/>
              </w:rPr>
              <w:t>)</w:t>
            </w:r>
          </w:p>
          <w:p w14:paraId="1F94F5EC" w14:textId="77777777" w:rsidR="009121AF" w:rsidRPr="00E209D2" w:rsidRDefault="009121AF" w:rsidP="00A5131C">
            <w:pPr>
              <w:rPr>
                <w:sz w:val="16"/>
                <w:szCs w:val="16"/>
                <w:lang w:val="en-GB"/>
              </w:rPr>
            </w:pPr>
          </w:p>
          <w:p w14:paraId="7A9ED79B" w14:textId="77777777" w:rsidR="009121AF" w:rsidRPr="009121AF" w:rsidRDefault="009121AF" w:rsidP="009121AF">
            <w:pPr>
              <w:shd w:val="clear" w:color="auto" w:fill="FFFFFF"/>
              <w:snapToGrid w:val="0"/>
              <w:jc w:val="both"/>
              <w:rPr>
                <w:rFonts w:ascii="Times" w:eastAsia="Batang" w:hAnsi="Times" w:cs="Times New Roman"/>
                <w:b/>
                <w:bCs/>
                <w:color w:val="000000"/>
                <w:sz w:val="16"/>
                <w:szCs w:val="16"/>
                <w:lang w:val="en-GB" w:eastAsia="zh-CN"/>
              </w:rPr>
            </w:pPr>
            <w:r w:rsidRPr="009121AF">
              <w:rPr>
                <w:rFonts w:ascii="Times" w:eastAsia="Batang" w:hAnsi="Times" w:cs="Times New Roman"/>
                <w:b/>
                <w:bCs/>
                <w:color w:val="000000"/>
                <w:sz w:val="16"/>
                <w:szCs w:val="16"/>
                <w:highlight w:val="green"/>
                <w:lang w:val="en-GB" w:eastAsia="zh-CN"/>
              </w:rPr>
              <w:t>Agreement</w:t>
            </w:r>
          </w:p>
          <w:p w14:paraId="3AC2549D" w14:textId="77777777" w:rsidR="009121AF" w:rsidRPr="009121AF" w:rsidRDefault="009121AF" w:rsidP="009121AF">
            <w:pPr>
              <w:shd w:val="clear" w:color="auto" w:fill="FFFFFF"/>
              <w:snapToGrid w:val="0"/>
              <w:jc w:val="both"/>
              <w:rPr>
                <w:rFonts w:ascii="Times" w:eastAsia="SimSun" w:hAnsi="Times" w:cs="Times New Roman"/>
                <w:color w:val="000000"/>
                <w:sz w:val="16"/>
                <w:szCs w:val="16"/>
                <w:lang w:val="en-GB" w:eastAsia="en-US"/>
              </w:rPr>
            </w:pPr>
            <w:r w:rsidRPr="009121AF">
              <w:rPr>
                <w:rFonts w:ascii="Times" w:eastAsia="Batang" w:hAnsi="Times" w:cs="Times New Roman"/>
                <w:sz w:val="16"/>
                <w:szCs w:val="16"/>
                <w:lang w:val="en-GB" w:eastAsia="en-US"/>
              </w:rPr>
              <w:t>On UE-initiated/event-driven beam reporting, regarding UL signaling content(s) of L1-RSRP report depending on Event-2, in a report instance, at least Option-3 is supported</w:t>
            </w:r>
          </w:p>
          <w:p w14:paraId="4C34D5E3" w14:textId="77777777" w:rsidR="009121AF" w:rsidRPr="009121AF" w:rsidRDefault="009121AF" w:rsidP="00B9774E">
            <w:pPr>
              <w:numPr>
                <w:ilvl w:val="0"/>
                <w:numId w:val="7"/>
              </w:numPr>
              <w:snapToGrid w:val="0"/>
              <w:ind w:left="466" w:hanging="284"/>
              <w:jc w:val="both"/>
              <w:rPr>
                <w:rFonts w:ascii="Times" w:eastAsia="Batang" w:hAnsi="Times" w:cs="Times New Roman"/>
                <w:sz w:val="16"/>
                <w:szCs w:val="16"/>
                <w:lang w:val="en-GB" w:eastAsia="en-US"/>
              </w:rPr>
            </w:pPr>
            <w:r w:rsidRPr="009121AF">
              <w:rPr>
                <w:rFonts w:ascii="Times" w:eastAsia="Batang" w:hAnsi="Times" w:cs="Times New Roman"/>
                <w:sz w:val="16"/>
                <w:szCs w:val="16"/>
                <w:lang w:val="en-GB" w:eastAsia="en-US"/>
              </w:rPr>
              <w:t xml:space="preserve">Option-3: N ≥ 1 beam(s) are reported in the report instance,  </w:t>
            </w:r>
          </w:p>
          <w:p w14:paraId="21FE50EA" w14:textId="77777777" w:rsidR="009121AF" w:rsidRPr="009121AF" w:rsidRDefault="009121AF" w:rsidP="00B9774E">
            <w:pPr>
              <w:numPr>
                <w:ilvl w:val="1"/>
                <w:numId w:val="7"/>
              </w:numPr>
              <w:snapToGrid w:val="0"/>
              <w:ind w:left="1334"/>
              <w:jc w:val="both"/>
              <w:rPr>
                <w:rFonts w:ascii="Times" w:eastAsia="Batang" w:hAnsi="Times" w:cs="Times New Roman"/>
                <w:sz w:val="16"/>
                <w:szCs w:val="16"/>
                <w:lang w:val="en-GB" w:eastAsia="en-US"/>
              </w:rPr>
            </w:pPr>
            <w:r w:rsidRPr="009121AF">
              <w:rPr>
                <w:rFonts w:ascii="Times" w:eastAsia="Batang" w:hAnsi="Times" w:cs="Times New Roman"/>
                <w:sz w:val="16"/>
                <w:szCs w:val="16"/>
                <w:lang w:val="en-GB" w:eastAsia="en-US"/>
              </w:rPr>
              <w:t>At least one of N reported beam(s) should satisfy the condition of Event-2</w:t>
            </w:r>
          </w:p>
          <w:p w14:paraId="3472E69E" w14:textId="77777777" w:rsidR="009121AF" w:rsidRPr="009121AF" w:rsidRDefault="009121AF" w:rsidP="00B9774E">
            <w:pPr>
              <w:numPr>
                <w:ilvl w:val="1"/>
                <w:numId w:val="7"/>
              </w:numPr>
              <w:snapToGrid w:val="0"/>
              <w:ind w:left="1334"/>
              <w:jc w:val="both"/>
              <w:rPr>
                <w:rFonts w:ascii="Times" w:eastAsia="Batang" w:hAnsi="Times" w:cs="Times New Roman"/>
                <w:sz w:val="16"/>
                <w:szCs w:val="16"/>
                <w:lang w:val="en-GB" w:eastAsia="en-US"/>
              </w:rPr>
            </w:pPr>
            <w:r w:rsidRPr="009121AF">
              <w:rPr>
                <w:rFonts w:ascii="Times" w:eastAsia="Batang" w:hAnsi="Times" w:cs="Times New Roman"/>
                <w:sz w:val="16"/>
                <w:szCs w:val="16"/>
                <w:lang w:val="en-GB" w:eastAsia="en-US"/>
              </w:rPr>
              <w:t>N is configured by gNB</w:t>
            </w:r>
          </w:p>
          <w:p w14:paraId="37060B6C" w14:textId="77777777" w:rsidR="009121AF" w:rsidRPr="009121AF" w:rsidRDefault="009121AF" w:rsidP="00B9774E">
            <w:pPr>
              <w:numPr>
                <w:ilvl w:val="2"/>
                <w:numId w:val="7"/>
              </w:numPr>
              <w:snapToGrid w:val="0"/>
              <w:ind w:left="1915" w:hanging="475"/>
              <w:jc w:val="both"/>
              <w:rPr>
                <w:rFonts w:ascii="Times" w:eastAsia="Batang" w:hAnsi="Times" w:cs="Times New Roman"/>
                <w:sz w:val="16"/>
                <w:szCs w:val="16"/>
                <w:lang w:val="en-GB" w:eastAsia="en-US"/>
              </w:rPr>
            </w:pPr>
            <w:r w:rsidRPr="009121AF">
              <w:rPr>
                <w:rFonts w:ascii="Times" w:eastAsia="Batang" w:hAnsi="Times" w:cs="Times New Roman"/>
                <w:sz w:val="16"/>
                <w:szCs w:val="16"/>
                <w:lang w:val="en-GB" w:eastAsia="en-US"/>
              </w:rPr>
              <w:t xml:space="preserve">FFS: candidate value of ‘N’.  </w:t>
            </w:r>
          </w:p>
          <w:p w14:paraId="7DF107C5" w14:textId="77777777" w:rsidR="009121AF" w:rsidRPr="009121AF" w:rsidRDefault="009121AF" w:rsidP="00B9774E">
            <w:pPr>
              <w:numPr>
                <w:ilvl w:val="1"/>
                <w:numId w:val="7"/>
              </w:numPr>
              <w:snapToGrid w:val="0"/>
              <w:ind w:left="1334"/>
              <w:jc w:val="both"/>
              <w:rPr>
                <w:rFonts w:ascii="Times" w:eastAsia="Batang" w:hAnsi="Times" w:cs="Times New Roman"/>
                <w:sz w:val="16"/>
                <w:szCs w:val="16"/>
                <w:lang w:val="en-GB" w:eastAsia="en-US"/>
              </w:rPr>
            </w:pPr>
            <w:r w:rsidRPr="009121AF">
              <w:rPr>
                <w:rFonts w:ascii="Times" w:eastAsia="Batang" w:hAnsi="Times" w:cs="Times New Roman"/>
                <w:sz w:val="16"/>
                <w:szCs w:val="16"/>
                <w:lang w:val="en-GB" w:eastAsia="en-US"/>
              </w:rPr>
              <w:t xml:space="preserve">FFS: RRC can enable or disable whether current beam is always reported in addition to the N beams </w:t>
            </w:r>
          </w:p>
          <w:p w14:paraId="22C41318" w14:textId="77777777" w:rsidR="009121AF" w:rsidRPr="009121AF" w:rsidRDefault="009121AF" w:rsidP="00B9774E">
            <w:pPr>
              <w:numPr>
                <w:ilvl w:val="0"/>
                <w:numId w:val="7"/>
              </w:numPr>
              <w:snapToGrid w:val="0"/>
              <w:ind w:left="466" w:hanging="284"/>
              <w:jc w:val="both"/>
              <w:rPr>
                <w:rFonts w:ascii="Times" w:eastAsia="Batang" w:hAnsi="Times" w:cs="Times New Roman"/>
                <w:sz w:val="16"/>
                <w:szCs w:val="16"/>
                <w:lang w:val="en-GB" w:eastAsia="en-US"/>
              </w:rPr>
            </w:pPr>
            <w:r w:rsidRPr="009121AF">
              <w:rPr>
                <w:rFonts w:ascii="Times" w:eastAsia="Batang" w:hAnsi="Times" w:cs="Times New Roman"/>
                <w:sz w:val="16"/>
                <w:szCs w:val="16"/>
                <w:lang w:val="en-GB" w:eastAsia="en-US"/>
              </w:rPr>
              <w:t xml:space="preserve">FFS: Option-1/1a/1b/2.  </w:t>
            </w:r>
          </w:p>
          <w:p w14:paraId="571D4361" w14:textId="77777777" w:rsidR="009121AF" w:rsidRPr="009121AF" w:rsidRDefault="009121AF" w:rsidP="00B9774E">
            <w:pPr>
              <w:numPr>
                <w:ilvl w:val="0"/>
                <w:numId w:val="7"/>
              </w:numPr>
              <w:snapToGrid w:val="0"/>
              <w:ind w:left="466" w:hanging="284"/>
              <w:jc w:val="both"/>
              <w:rPr>
                <w:rFonts w:ascii="Times" w:eastAsia="Batang" w:hAnsi="Times" w:cs="Times New Roman"/>
                <w:sz w:val="16"/>
                <w:szCs w:val="16"/>
                <w:lang w:val="en-GB" w:eastAsia="en-US"/>
              </w:rPr>
            </w:pPr>
            <w:r w:rsidRPr="009121AF">
              <w:rPr>
                <w:rFonts w:ascii="Times" w:eastAsia="Batang" w:hAnsi="Times" w:cs="Times New Roman"/>
                <w:sz w:val="16"/>
                <w:szCs w:val="16"/>
                <w:lang w:val="en-GB" w:eastAsia="en-US"/>
              </w:rPr>
              <w:t>Above applies at least for the single CC case</w:t>
            </w:r>
          </w:p>
          <w:p w14:paraId="18AEBAE7" w14:textId="77777777" w:rsidR="009121AF" w:rsidRPr="009121AF" w:rsidRDefault="009121AF" w:rsidP="009121AF">
            <w:pPr>
              <w:rPr>
                <w:rFonts w:ascii="Times" w:eastAsia="Batang" w:hAnsi="Times" w:cs="Times New Roman"/>
                <w:sz w:val="16"/>
                <w:szCs w:val="16"/>
                <w:lang w:val="en-GB" w:eastAsia="en-US"/>
              </w:rPr>
            </w:pPr>
          </w:p>
          <w:p w14:paraId="02450185" w14:textId="77777777" w:rsidR="009121AF" w:rsidRPr="009121AF" w:rsidRDefault="009121AF" w:rsidP="009121AF">
            <w:pPr>
              <w:rPr>
                <w:rFonts w:ascii="Times" w:eastAsia="Batang" w:hAnsi="Times" w:cs="Times New Roman"/>
                <w:sz w:val="16"/>
                <w:szCs w:val="16"/>
                <w:lang w:val="en-GB" w:eastAsia="ko-KR"/>
              </w:rPr>
            </w:pPr>
            <w:r w:rsidRPr="009121AF">
              <w:rPr>
                <w:rFonts w:ascii="Times" w:eastAsia="Batang" w:hAnsi="Times" w:cs="Times New Roman"/>
                <w:b/>
                <w:bCs/>
                <w:sz w:val="16"/>
                <w:szCs w:val="16"/>
                <w:lang w:val="en-GB" w:eastAsia="ko-KR"/>
              </w:rPr>
              <w:t>R1-2404714</w:t>
            </w:r>
            <w:r w:rsidRPr="009121AF">
              <w:rPr>
                <w:rFonts w:ascii="Times" w:eastAsia="Batang" w:hAnsi="Times" w:cs="Times New Roman"/>
                <w:sz w:val="16"/>
                <w:szCs w:val="16"/>
                <w:lang w:val="en-GB" w:eastAsia="ko-KR"/>
              </w:rPr>
              <w:tab/>
              <w:t>Moderator Summary #2 on UE-initiated/event-driven beam management</w:t>
            </w:r>
            <w:r w:rsidRPr="009121AF">
              <w:rPr>
                <w:rFonts w:ascii="Times" w:eastAsia="Batang" w:hAnsi="Times" w:cs="Times New Roman"/>
                <w:sz w:val="16"/>
                <w:szCs w:val="16"/>
                <w:lang w:val="en-GB" w:eastAsia="ko-KR"/>
              </w:rPr>
              <w:tab/>
              <w:t>Moderator (ZTE)</w:t>
            </w:r>
          </w:p>
          <w:p w14:paraId="2C57F760" w14:textId="77777777" w:rsidR="009121AF" w:rsidRPr="009121AF" w:rsidRDefault="009121AF" w:rsidP="009121AF">
            <w:pPr>
              <w:rPr>
                <w:rFonts w:ascii="Times" w:eastAsia="Batang" w:hAnsi="Times" w:cs="Times New Roman"/>
                <w:sz w:val="16"/>
                <w:szCs w:val="16"/>
                <w:lang w:val="en-GB" w:eastAsia="en-US"/>
              </w:rPr>
            </w:pPr>
          </w:p>
          <w:p w14:paraId="45B9F039" w14:textId="77777777" w:rsidR="009121AF" w:rsidRPr="009121AF" w:rsidRDefault="009121AF" w:rsidP="009121AF">
            <w:pPr>
              <w:shd w:val="clear" w:color="auto" w:fill="FFFFFF"/>
              <w:snapToGrid w:val="0"/>
              <w:rPr>
                <w:rFonts w:ascii="Times" w:eastAsia="SimSun" w:hAnsi="Times" w:cs="Times New Roman"/>
                <w:b/>
                <w:bCs/>
                <w:color w:val="000000"/>
                <w:sz w:val="16"/>
                <w:szCs w:val="16"/>
                <w:lang w:val="en-GB" w:eastAsia="en-US"/>
              </w:rPr>
            </w:pPr>
            <w:r w:rsidRPr="009121AF">
              <w:rPr>
                <w:rFonts w:ascii="Times" w:eastAsia="SimSun" w:hAnsi="Times" w:cs="Times New Roman"/>
                <w:b/>
                <w:bCs/>
                <w:color w:val="000000"/>
                <w:sz w:val="16"/>
                <w:szCs w:val="16"/>
                <w:highlight w:val="darkYellow"/>
                <w:lang w:val="en-GB" w:eastAsia="en-US"/>
              </w:rPr>
              <w:t>Working Assumption</w:t>
            </w:r>
          </w:p>
          <w:p w14:paraId="09419D17" w14:textId="77777777" w:rsidR="009121AF" w:rsidRPr="009121AF" w:rsidRDefault="009121AF" w:rsidP="009121AF">
            <w:pPr>
              <w:shd w:val="clear" w:color="auto" w:fill="FFFFFF"/>
              <w:snapToGrid w:val="0"/>
              <w:rPr>
                <w:rFonts w:ascii="Times" w:eastAsia="Batang" w:hAnsi="Times" w:cs="Times New Roman"/>
                <w:sz w:val="16"/>
                <w:szCs w:val="16"/>
                <w:lang w:val="en-GB" w:eastAsia="en-US"/>
              </w:rPr>
            </w:pPr>
            <w:r w:rsidRPr="009121AF">
              <w:rPr>
                <w:rFonts w:ascii="Times" w:eastAsia="Times New Roman" w:hAnsi="Times" w:cs="Times New Roman"/>
                <w:color w:val="000000"/>
                <w:sz w:val="16"/>
                <w:szCs w:val="16"/>
                <w:lang w:val="en-GB" w:eastAsia="zh-CN"/>
              </w:rPr>
              <w:t xml:space="preserve">On beam report transmission procedure for </w:t>
            </w:r>
            <w:r w:rsidRPr="009121AF">
              <w:rPr>
                <w:rFonts w:ascii="Times" w:eastAsia="Malgun Gothic" w:hAnsi="Times" w:cs="Times New Roman"/>
                <w:sz w:val="16"/>
                <w:szCs w:val="16"/>
                <w:lang w:val="en-GB" w:eastAsia="en-US"/>
              </w:rPr>
              <w:t>UE-initiated/event-driven beam report</w:t>
            </w:r>
            <w:r w:rsidRPr="009121AF">
              <w:rPr>
                <w:rFonts w:ascii="Times" w:eastAsia="Times New Roman" w:hAnsi="Times" w:cs="Times New Roman"/>
                <w:color w:val="000000"/>
                <w:sz w:val="16"/>
                <w:szCs w:val="16"/>
                <w:lang w:val="en-GB" w:eastAsia="zh-CN"/>
              </w:rPr>
              <w:t>ing</w:t>
            </w:r>
          </w:p>
          <w:p w14:paraId="353441CA" w14:textId="77777777" w:rsidR="009121AF" w:rsidRPr="009121AF" w:rsidRDefault="009121AF" w:rsidP="00B9774E">
            <w:pPr>
              <w:numPr>
                <w:ilvl w:val="0"/>
                <w:numId w:val="8"/>
              </w:numPr>
              <w:shd w:val="clear" w:color="auto" w:fill="FFFFFF"/>
              <w:snapToGrid w:val="0"/>
              <w:rPr>
                <w:rFonts w:ascii="Times" w:eastAsia="Batang" w:hAnsi="Times" w:cs="Times New Roman"/>
                <w:color w:val="000000"/>
                <w:sz w:val="16"/>
                <w:szCs w:val="16"/>
                <w:lang w:val="en-GB" w:eastAsia="x-none"/>
              </w:rPr>
            </w:pPr>
            <w:r w:rsidRPr="009121AF">
              <w:rPr>
                <w:rFonts w:ascii="Times" w:eastAsia="Batang" w:hAnsi="Times" w:cs="Times New Roman"/>
                <w:color w:val="000000"/>
                <w:sz w:val="16"/>
                <w:szCs w:val="16"/>
                <w:lang w:val="en-GB" w:eastAsia="x-none"/>
              </w:rPr>
              <w:t xml:space="preserve">For mode-A, at least support one-bit </w:t>
            </w:r>
            <w:r w:rsidRPr="009121AF">
              <w:rPr>
                <w:rFonts w:ascii="Times" w:eastAsia="Batang" w:hAnsi="Times" w:cs="Times New Roman" w:hint="eastAsia"/>
                <w:color w:val="000000"/>
                <w:sz w:val="16"/>
                <w:szCs w:val="16"/>
                <w:lang w:val="en-GB" w:eastAsia="x-none"/>
              </w:rPr>
              <w:t>in</w:t>
            </w:r>
            <w:r w:rsidRPr="009121AF">
              <w:rPr>
                <w:rFonts w:ascii="Times" w:eastAsia="Batang" w:hAnsi="Times" w:cs="Times New Roman"/>
                <w:color w:val="000000"/>
                <w:sz w:val="16"/>
                <w:szCs w:val="16"/>
                <w:lang w:val="en-GB" w:eastAsia="x-none"/>
              </w:rPr>
              <w:t>dication in the first PUCCH channel to request a resource for a second UL channel to carry beam report.</w:t>
            </w:r>
          </w:p>
          <w:p w14:paraId="30CCB255" w14:textId="77777777" w:rsidR="009121AF" w:rsidRPr="009121AF" w:rsidRDefault="009121AF" w:rsidP="00B9774E">
            <w:pPr>
              <w:numPr>
                <w:ilvl w:val="1"/>
                <w:numId w:val="8"/>
              </w:numPr>
              <w:shd w:val="clear" w:color="auto" w:fill="FFFFFF"/>
              <w:snapToGrid w:val="0"/>
              <w:rPr>
                <w:rFonts w:ascii="Times" w:eastAsia="Batang" w:hAnsi="Times" w:cs="Times New Roman"/>
                <w:color w:val="000000"/>
                <w:sz w:val="16"/>
                <w:szCs w:val="16"/>
                <w:lang w:val="en-GB" w:eastAsia="x-none"/>
              </w:rPr>
            </w:pPr>
            <w:r w:rsidRPr="009121AF">
              <w:rPr>
                <w:rFonts w:ascii="Times" w:eastAsia="Batang" w:hAnsi="Times" w:cs="Times New Roman" w:hint="eastAsia"/>
                <w:color w:val="000000"/>
                <w:sz w:val="16"/>
                <w:szCs w:val="16"/>
                <w:lang w:val="en-GB" w:eastAsia="x-none"/>
              </w:rPr>
              <w:t>In</w:t>
            </w:r>
            <w:r w:rsidRPr="009121AF">
              <w:rPr>
                <w:rFonts w:ascii="Times" w:eastAsia="Batang" w:hAnsi="Times" w:cs="Times New Roman"/>
                <w:color w:val="000000"/>
                <w:sz w:val="16"/>
                <w:szCs w:val="16"/>
                <w:lang w:val="en-GB" w:eastAsia="x-none"/>
              </w:rPr>
              <w:t xml:space="preserve"> such case, a periodic PUCCH resource (with PUCCH format 0/1) is configured by dedicated RRC signaling.  </w:t>
            </w:r>
          </w:p>
          <w:p w14:paraId="37E23973" w14:textId="77777777" w:rsidR="009121AF" w:rsidRPr="009121AF" w:rsidRDefault="009121AF" w:rsidP="00B9774E">
            <w:pPr>
              <w:numPr>
                <w:ilvl w:val="0"/>
                <w:numId w:val="8"/>
              </w:numPr>
              <w:shd w:val="clear" w:color="auto" w:fill="FFFFFF"/>
              <w:snapToGrid w:val="0"/>
              <w:rPr>
                <w:rFonts w:ascii="Times" w:eastAsia="Batang" w:hAnsi="Times" w:cs="Times New Roman"/>
                <w:color w:val="000000"/>
                <w:sz w:val="16"/>
                <w:szCs w:val="16"/>
                <w:lang w:val="en-GB" w:eastAsia="x-none"/>
              </w:rPr>
            </w:pPr>
            <w:r w:rsidRPr="009121AF">
              <w:rPr>
                <w:rFonts w:ascii="Times" w:eastAsia="Batang" w:hAnsi="Times" w:cs="Times New Roman"/>
                <w:color w:val="000000"/>
                <w:sz w:val="16"/>
                <w:szCs w:val="16"/>
                <w:lang w:val="en-GB" w:eastAsia="x-none"/>
              </w:rPr>
              <w:t xml:space="preserve">For mode-B, at least support one-bit </w:t>
            </w:r>
            <w:r w:rsidRPr="009121AF">
              <w:rPr>
                <w:rFonts w:ascii="Times" w:eastAsia="Batang" w:hAnsi="Times" w:cs="Times New Roman" w:hint="eastAsia"/>
                <w:color w:val="000000"/>
                <w:sz w:val="16"/>
                <w:szCs w:val="16"/>
                <w:lang w:val="en-GB" w:eastAsia="x-none"/>
              </w:rPr>
              <w:t>in</w:t>
            </w:r>
            <w:r w:rsidRPr="009121AF">
              <w:rPr>
                <w:rFonts w:ascii="Times" w:eastAsia="Batang" w:hAnsi="Times" w:cs="Times New Roman"/>
                <w:color w:val="000000"/>
                <w:sz w:val="16"/>
                <w:szCs w:val="16"/>
                <w:lang w:val="en-GB" w:eastAsia="x-none"/>
              </w:rPr>
              <w:t>dication in the first PUCCH channel to notify a second UL channel to carry beam report.</w:t>
            </w:r>
          </w:p>
          <w:p w14:paraId="7CC2D10F" w14:textId="77777777" w:rsidR="009121AF" w:rsidRPr="009121AF" w:rsidRDefault="009121AF" w:rsidP="00B9774E">
            <w:pPr>
              <w:numPr>
                <w:ilvl w:val="1"/>
                <w:numId w:val="8"/>
              </w:numPr>
              <w:shd w:val="clear" w:color="auto" w:fill="FFFFFF"/>
              <w:snapToGrid w:val="0"/>
              <w:rPr>
                <w:rFonts w:ascii="Times" w:eastAsia="Batang" w:hAnsi="Times" w:cs="Times New Roman"/>
                <w:color w:val="000000"/>
                <w:sz w:val="16"/>
                <w:szCs w:val="16"/>
                <w:lang w:val="en-GB" w:eastAsia="x-none"/>
              </w:rPr>
            </w:pPr>
            <w:r w:rsidRPr="009121AF">
              <w:rPr>
                <w:rFonts w:ascii="Times" w:eastAsia="Batang" w:hAnsi="Times" w:cs="Times New Roman" w:hint="eastAsia"/>
                <w:color w:val="000000"/>
                <w:sz w:val="16"/>
                <w:szCs w:val="16"/>
                <w:lang w:val="en-GB" w:eastAsia="x-none"/>
              </w:rPr>
              <w:t>In</w:t>
            </w:r>
            <w:r w:rsidRPr="009121AF">
              <w:rPr>
                <w:rFonts w:ascii="Times" w:eastAsia="Batang" w:hAnsi="Times" w:cs="Times New Roman"/>
                <w:color w:val="000000"/>
                <w:sz w:val="16"/>
                <w:szCs w:val="16"/>
                <w:lang w:val="en-GB" w:eastAsia="x-none"/>
              </w:rPr>
              <w:t xml:space="preserve"> such case, a periodic PUCCH resource (with PUCCH format 0/1) is configured by dedicated RRC signaling.  </w:t>
            </w:r>
          </w:p>
          <w:p w14:paraId="58DB15F2" w14:textId="77777777" w:rsidR="009121AF" w:rsidRPr="009121AF" w:rsidRDefault="009121AF" w:rsidP="00B9774E">
            <w:pPr>
              <w:numPr>
                <w:ilvl w:val="0"/>
                <w:numId w:val="8"/>
              </w:numPr>
              <w:shd w:val="clear" w:color="auto" w:fill="FFFFFF"/>
              <w:snapToGrid w:val="0"/>
              <w:rPr>
                <w:rFonts w:ascii="Times" w:eastAsia="Batang" w:hAnsi="Times" w:cs="Times New Roman"/>
                <w:color w:val="000000"/>
                <w:sz w:val="16"/>
                <w:szCs w:val="16"/>
                <w:lang w:val="en-GB" w:eastAsia="x-none"/>
              </w:rPr>
            </w:pPr>
            <w:r w:rsidRPr="009121AF">
              <w:rPr>
                <w:rFonts w:ascii="Times" w:eastAsia="Batang" w:hAnsi="Times" w:cs="Times New Roman"/>
                <w:color w:val="000000"/>
                <w:sz w:val="16"/>
                <w:szCs w:val="16"/>
                <w:lang w:val="en-GB" w:eastAsia="x-none"/>
              </w:rPr>
              <w:t>FFS: Whether/how to support multi-bit indication in the first PUCCH for mode-A and mode-B, e.g., when multi-event(s) are approved.</w:t>
            </w:r>
          </w:p>
          <w:p w14:paraId="67E5DB86" w14:textId="77777777" w:rsidR="009121AF" w:rsidRPr="009121AF" w:rsidRDefault="009121AF" w:rsidP="00B9774E">
            <w:pPr>
              <w:numPr>
                <w:ilvl w:val="0"/>
                <w:numId w:val="8"/>
              </w:numPr>
              <w:shd w:val="clear" w:color="auto" w:fill="FFFFFF"/>
              <w:snapToGrid w:val="0"/>
              <w:rPr>
                <w:rFonts w:ascii="Times" w:eastAsia="Batang" w:hAnsi="Times" w:cs="Times New Roman"/>
                <w:sz w:val="16"/>
                <w:szCs w:val="16"/>
                <w:lang w:val="en-GB" w:eastAsia="x-none"/>
              </w:rPr>
            </w:pPr>
            <w:r w:rsidRPr="009121AF">
              <w:rPr>
                <w:rFonts w:ascii="Times" w:eastAsia="Batang" w:hAnsi="Times" w:cs="Times New Roman"/>
                <w:sz w:val="16"/>
                <w:szCs w:val="16"/>
                <w:lang w:val="en-GB" w:eastAsia="x-none"/>
              </w:rPr>
              <w:t>FFS: details on the dedicated RRC signaling</w:t>
            </w:r>
          </w:p>
          <w:p w14:paraId="7823921F" w14:textId="77777777" w:rsidR="009121AF" w:rsidRPr="009121AF" w:rsidRDefault="009121AF" w:rsidP="00B9774E">
            <w:pPr>
              <w:numPr>
                <w:ilvl w:val="0"/>
                <w:numId w:val="8"/>
              </w:numPr>
              <w:shd w:val="clear" w:color="auto" w:fill="FFFFFF"/>
              <w:snapToGrid w:val="0"/>
              <w:rPr>
                <w:rFonts w:ascii="Times" w:eastAsia="Batang" w:hAnsi="Times" w:cs="Times New Roman"/>
                <w:sz w:val="16"/>
                <w:szCs w:val="16"/>
                <w:lang w:val="en-GB" w:eastAsia="x-none"/>
              </w:rPr>
            </w:pPr>
            <w:r w:rsidRPr="009121AF">
              <w:rPr>
                <w:rFonts w:ascii="Times" w:eastAsia="Batang" w:hAnsi="Times" w:cs="Times New Roman"/>
                <w:sz w:val="16"/>
                <w:szCs w:val="16"/>
                <w:lang w:val="en-GB" w:eastAsia="x-none"/>
              </w:rPr>
              <w:t>Above applies at least for the single CC case.</w:t>
            </w:r>
          </w:p>
          <w:p w14:paraId="07A9A56D" w14:textId="77777777" w:rsidR="009121AF" w:rsidRPr="009121AF" w:rsidRDefault="009121AF" w:rsidP="009121AF">
            <w:pPr>
              <w:rPr>
                <w:rFonts w:ascii="Times" w:eastAsia="Batang" w:hAnsi="Times" w:cs="Times New Roman"/>
                <w:sz w:val="16"/>
                <w:szCs w:val="16"/>
                <w:lang w:val="en-GB" w:eastAsia="en-US"/>
              </w:rPr>
            </w:pPr>
          </w:p>
          <w:p w14:paraId="123C0B4F" w14:textId="77777777" w:rsidR="009121AF" w:rsidRPr="009121AF" w:rsidRDefault="009121AF" w:rsidP="009121AF">
            <w:pPr>
              <w:shd w:val="clear" w:color="auto" w:fill="FFFFFF"/>
              <w:snapToGrid w:val="0"/>
              <w:jc w:val="both"/>
              <w:rPr>
                <w:rFonts w:ascii="Times" w:eastAsia="SimSun" w:hAnsi="Times" w:cs="Times New Roman"/>
                <w:bCs/>
                <w:color w:val="000000"/>
                <w:sz w:val="16"/>
                <w:szCs w:val="16"/>
                <w:lang w:val="en-GB" w:eastAsia="en-US"/>
              </w:rPr>
            </w:pPr>
            <w:r w:rsidRPr="009121AF">
              <w:rPr>
                <w:rFonts w:ascii="Times" w:eastAsia="SimSun" w:hAnsi="Times" w:cs="Times New Roman"/>
                <w:b/>
                <w:bCs/>
                <w:color w:val="000000"/>
                <w:sz w:val="16"/>
                <w:szCs w:val="16"/>
                <w:highlight w:val="green"/>
                <w:lang w:val="en-GB" w:eastAsia="en-US"/>
              </w:rPr>
              <w:t>Agreement</w:t>
            </w:r>
          </w:p>
          <w:p w14:paraId="248A9ED5" w14:textId="77777777" w:rsidR="009121AF" w:rsidRPr="009121AF" w:rsidRDefault="009121AF" w:rsidP="009121AF">
            <w:pPr>
              <w:shd w:val="clear" w:color="auto" w:fill="FFFFFF"/>
              <w:snapToGrid w:val="0"/>
              <w:jc w:val="both"/>
              <w:rPr>
                <w:rFonts w:ascii="Times" w:eastAsia="SimSun" w:hAnsi="Times" w:cs="Times New Roman"/>
                <w:color w:val="000000"/>
                <w:sz w:val="16"/>
                <w:szCs w:val="16"/>
                <w:lang w:val="en-GB" w:eastAsia="en-US"/>
              </w:rPr>
            </w:pPr>
            <w:r w:rsidRPr="009121AF">
              <w:rPr>
                <w:rFonts w:ascii="Times" w:eastAsia="SimSun" w:hAnsi="Times" w:cs="Times New Roman"/>
                <w:color w:val="000000"/>
                <w:sz w:val="16"/>
                <w:szCs w:val="16"/>
                <w:lang w:val="en-GB" w:eastAsia="en-US"/>
              </w:rPr>
              <w:t xml:space="preserve">Regarding RS measurement for the current beam for Event 2, for Option-2a, support the both schemes as follows. </w:t>
            </w:r>
          </w:p>
          <w:p w14:paraId="74FC0FA4" w14:textId="77777777" w:rsidR="009121AF" w:rsidRPr="009121AF" w:rsidRDefault="009121AF" w:rsidP="00B9774E">
            <w:pPr>
              <w:numPr>
                <w:ilvl w:val="0"/>
                <w:numId w:val="9"/>
              </w:numPr>
              <w:shd w:val="clear" w:color="auto" w:fill="FFFFFF"/>
              <w:snapToGrid w:val="0"/>
              <w:jc w:val="both"/>
              <w:rPr>
                <w:rFonts w:ascii="Times" w:eastAsia="SimSun" w:hAnsi="Times" w:cs="Times New Roman"/>
                <w:color w:val="000000"/>
                <w:sz w:val="16"/>
                <w:szCs w:val="16"/>
                <w:lang w:val="en-GB" w:eastAsia="en-US"/>
              </w:rPr>
            </w:pPr>
            <w:r w:rsidRPr="009121AF">
              <w:rPr>
                <w:rFonts w:ascii="Times" w:eastAsia="SimSun" w:hAnsi="Times" w:cs="Times New Roman"/>
                <w:color w:val="000000"/>
                <w:sz w:val="16"/>
                <w:szCs w:val="16"/>
                <w:lang w:val="en-GB" w:eastAsia="en-US"/>
              </w:rPr>
              <w:t>Scheme-1: RS for current beam is the QCL RS in the indicated TCI state</w:t>
            </w:r>
          </w:p>
          <w:p w14:paraId="04F1049D" w14:textId="77777777" w:rsidR="009121AF" w:rsidRPr="009121AF" w:rsidRDefault="009121AF" w:rsidP="00B9774E">
            <w:pPr>
              <w:numPr>
                <w:ilvl w:val="1"/>
                <w:numId w:val="9"/>
              </w:numPr>
              <w:shd w:val="clear" w:color="auto" w:fill="FFFFFF"/>
              <w:snapToGrid w:val="0"/>
              <w:jc w:val="both"/>
              <w:rPr>
                <w:rFonts w:ascii="Times" w:eastAsia="SimSun" w:hAnsi="Times" w:cs="Times New Roman"/>
                <w:color w:val="000000"/>
                <w:sz w:val="16"/>
                <w:szCs w:val="16"/>
                <w:lang w:val="en-GB" w:eastAsia="en-US"/>
              </w:rPr>
            </w:pPr>
            <w:r w:rsidRPr="009121AF">
              <w:rPr>
                <w:rFonts w:ascii="Times" w:eastAsia="SimSun" w:hAnsi="Times" w:cs="Times New Roman"/>
                <w:color w:val="000000"/>
                <w:sz w:val="16"/>
                <w:szCs w:val="16"/>
                <w:lang w:val="en-GB" w:eastAsia="en-US"/>
              </w:rPr>
              <w:t>FFS: Whether/How to handle the case if only one TRS is configured in the indicated TCI state.</w:t>
            </w:r>
          </w:p>
          <w:p w14:paraId="2D4A9C3B" w14:textId="77777777" w:rsidR="009121AF" w:rsidRPr="009121AF" w:rsidRDefault="009121AF" w:rsidP="00B9774E">
            <w:pPr>
              <w:numPr>
                <w:ilvl w:val="0"/>
                <w:numId w:val="9"/>
              </w:numPr>
              <w:shd w:val="clear" w:color="auto" w:fill="FFFFFF"/>
              <w:snapToGrid w:val="0"/>
              <w:jc w:val="both"/>
              <w:rPr>
                <w:rFonts w:ascii="Times" w:eastAsia="SimSun" w:hAnsi="Times" w:cs="Times New Roman"/>
                <w:color w:val="000000"/>
                <w:sz w:val="16"/>
                <w:szCs w:val="16"/>
                <w:lang w:val="en-GB" w:eastAsia="en-US"/>
              </w:rPr>
            </w:pPr>
            <w:r w:rsidRPr="009121AF">
              <w:rPr>
                <w:rFonts w:ascii="Times" w:eastAsia="SimSun" w:hAnsi="Times" w:cs="Times New Roman"/>
                <w:color w:val="000000"/>
                <w:sz w:val="16"/>
                <w:szCs w:val="16"/>
                <w:lang w:val="en-GB" w:eastAsia="en-US"/>
              </w:rPr>
              <w:t>Scheme-2: the RS for current beam is the SSB which is QCLed with the QCL RS in the indicated TCI state.</w:t>
            </w:r>
          </w:p>
          <w:p w14:paraId="225848D2" w14:textId="77777777" w:rsidR="009121AF" w:rsidRPr="009121AF" w:rsidRDefault="009121AF" w:rsidP="00B9774E">
            <w:pPr>
              <w:numPr>
                <w:ilvl w:val="0"/>
                <w:numId w:val="9"/>
              </w:numPr>
              <w:shd w:val="clear" w:color="auto" w:fill="FFFFFF"/>
              <w:snapToGrid w:val="0"/>
              <w:jc w:val="both"/>
              <w:rPr>
                <w:rFonts w:ascii="Times" w:eastAsia="SimSun" w:hAnsi="Times" w:cs="Times New Roman"/>
                <w:color w:val="000000"/>
                <w:sz w:val="16"/>
                <w:szCs w:val="16"/>
                <w:lang w:val="en-GB" w:eastAsia="en-US"/>
              </w:rPr>
            </w:pPr>
            <w:r w:rsidRPr="009121AF">
              <w:rPr>
                <w:rFonts w:ascii="Times" w:eastAsia="SimSun" w:hAnsi="Times" w:cs="Times New Roman"/>
                <w:color w:val="000000"/>
                <w:sz w:val="16"/>
                <w:szCs w:val="16"/>
                <w:lang w:val="en-GB" w:eastAsia="en-US"/>
              </w:rPr>
              <w:t>Enabling one of either Scheme-1 or Scheme-2 is selected by NW.</w:t>
            </w:r>
          </w:p>
          <w:p w14:paraId="2FEE5B69" w14:textId="77777777" w:rsidR="009121AF" w:rsidRPr="009121AF" w:rsidRDefault="009121AF" w:rsidP="00B9774E">
            <w:pPr>
              <w:numPr>
                <w:ilvl w:val="1"/>
                <w:numId w:val="9"/>
              </w:numPr>
              <w:shd w:val="clear" w:color="auto" w:fill="FFFFFF"/>
              <w:snapToGrid w:val="0"/>
              <w:jc w:val="both"/>
              <w:rPr>
                <w:rFonts w:ascii="Times" w:eastAsia="SimSun" w:hAnsi="Times" w:cs="Times New Roman"/>
                <w:color w:val="000000"/>
                <w:sz w:val="16"/>
                <w:szCs w:val="16"/>
                <w:lang w:val="en-GB" w:eastAsia="en-US"/>
              </w:rPr>
            </w:pPr>
            <w:r w:rsidRPr="009121AF">
              <w:rPr>
                <w:rFonts w:ascii="Times" w:eastAsia="SimSun" w:hAnsi="Times" w:cs="Times New Roman"/>
                <w:color w:val="000000"/>
                <w:sz w:val="16"/>
                <w:szCs w:val="16"/>
                <w:lang w:val="en-GB" w:eastAsia="en-US"/>
              </w:rPr>
              <w:t>FFS: The above selection is via an explicit RRC parameter or an implicit manner, e.g., if the RS(s) for new beam are CSI-RS, Scheme-1 is enabled; otherwise, Scheme-2 is enabled.</w:t>
            </w:r>
          </w:p>
          <w:p w14:paraId="66358AAF" w14:textId="77777777" w:rsidR="009121AF" w:rsidRPr="009121AF" w:rsidRDefault="009121AF" w:rsidP="00B9774E">
            <w:pPr>
              <w:numPr>
                <w:ilvl w:val="1"/>
                <w:numId w:val="9"/>
              </w:numPr>
              <w:shd w:val="clear" w:color="auto" w:fill="FFFFFF"/>
              <w:snapToGrid w:val="0"/>
              <w:jc w:val="both"/>
              <w:rPr>
                <w:rFonts w:ascii="Times" w:eastAsia="SimSun" w:hAnsi="Times" w:cs="Times New Roman"/>
                <w:color w:val="000000"/>
                <w:sz w:val="16"/>
                <w:szCs w:val="16"/>
                <w:lang w:val="en-GB" w:eastAsia="en-US"/>
              </w:rPr>
            </w:pPr>
            <w:r w:rsidRPr="009121AF">
              <w:rPr>
                <w:rFonts w:ascii="Times" w:eastAsia="SimSun" w:hAnsi="Times" w:cs="Times New Roman"/>
                <w:color w:val="000000"/>
                <w:sz w:val="16"/>
                <w:szCs w:val="16"/>
                <w:lang w:val="en-GB" w:eastAsia="en-US"/>
              </w:rPr>
              <w:t>(</w:t>
            </w:r>
            <w:r w:rsidRPr="009121AF">
              <w:rPr>
                <w:rFonts w:ascii="Times" w:eastAsia="SimSun" w:hAnsi="Times" w:cs="Times New Roman"/>
                <w:b/>
                <w:bCs/>
                <w:color w:val="000000"/>
                <w:sz w:val="16"/>
                <w:szCs w:val="16"/>
                <w:highlight w:val="darkYellow"/>
                <w:lang w:val="en-GB" w:eastAsia="en-US"/>
              </w:rPr>
              <w:t>Working Assumption</w:t>
            </w:r>
            <w:r w:rsidRPr="009121AF">
              <w:rPr>
                <w:rFonts w:ascii="Times" w:eastAsia="SimSun" w:hAnsi="Times" w:cs="Times New Roman"/>
                <w:color w:val="000000"/>
                <w:sz w:val="16"/>
                <w:szCs w:val="16"/>
                <w:lang w:val="en-GB" w:eastAsia="en-US"/>
              </w:rPr>
              <w:t>) Enabling of either Scheme-1 or Scheme-2 should ensure the same RS type for RS measurement for current beam and new beam.</w:t>
            </w:r>
          </w:p>
          <w:p w14:paraId="2F16369D" w14:textId="77777777" w:rsidR="009121AF" w:rsidRPr="009121AF" w:rsidRDefault="009121AF" w:rsidP="00B9774E">
            <w:pPr>
              <w:numPr>
                <w:ilvl w:val="0"/>
                <w:numId w:val="9"/>
              </w:numPr>
              <w:shd w:val="clear" w:color="auto" w:fill="FFFFFF"/>
              <w:snapToGrid w:val="0"/>
              <w:jc w:val="both"/>
              <w:rPr>
                <w:rFonts w:ascii="Times" w:eastAsia="SimSun" w:hAnsi="Times" w:cs="Times New Roman"/>
                <w:color w:val="000000"/>
                <w:sz w:val="16"/>
                <w:szCs w:val="16"/>
                <w:lang w:val="en-GB" w:eastAsia="en-US"/>
              </w:rPr>
            </w:pPr>
            <w:r w:rsidRPr="009121AF">
              <w:rPr>
                <w:rFonts w:ascii="Times" w:eastAsia="SimSun" w:hAnsi="Times" w:cs="Times New Roman"/>
                <w:color w:val="000000"/>
                <w:sz w:val="16"/>
                <w:szCs w:val="16"/>
                <w:lang w:val="en-GB" w:eastAsia="en-US"/>
              </w:rPr>
              <w:t xml:space="preserve">The above QCL RS is the RS w.r.t. QCL-TypeD, if there are two QCL RSs in the indicated TCI state. </w:t>
            </w:r>
          </w:p>
          <w:p w14:paraId="0239F31D" w14:textId="77777777" w:rsidR="009121AF" w:rsidRPr="009121AF" w:rsidRDefault="009121AF" w:rsidP="009121AF">
            <w:pPr>
              <w:rPr>
                <w:rFonts w:ascii="Times" w:eastAsia="Batang" w:hAnsi="Times" w:cs="Times New Roman"/>
                <w:sz w:val="16"/>
                <w:szCs w:val="16"/>
                <w:lang w:val="en-GB" w:eastAsia="en-US"/>
              </w:rPr>
            </w:pPr>
          </w:p>
          <w:p w14:paraId="04305D5B" w14:textId="77777777" w:rsidR="009121AF" w:rsidRPr="009121AF" w:rsidRDefault="009121AF" w:rsidP="009121AF">
            <w:pPr>
              <w:shd w:val="clear" w:color="auto" w:fill="FFFFFF"/>
              <w:snapToGrid w:val="0"/>
              <w:jc w:val="both"/>
              <w:rPr>
                <w:rFonts w:ascii="Times" w:eastAsia="SimSun" w:hAnsi="Times" w:cs="Times New Roman"/>
                <w:bCs/>
                <w:color w:val="000000"/>
                <w:sz w:val="16"/>
                <w:szCs w:val="16"/>
                <w:lang w:val="en-GB" w:eastAsia="en-US"/>
              </w:rPr>
            </w:pPr>
            <w:r w:rsidRPr="009121AF">
              <w:rPr>
                <w:rFonts w:ascii="Times" w:eastAsia="SimSun" w:hAnsi="Times" w:cs="Times New Roman"/>
                <w:b/>
                <w:bCs/>
                <w:color w:val="000000"/>
                <w:sz w:val="16"/>
                <w:szCs w:val="16"/>
                <w:highlight w:val="green"/>
                <w:lang w:val="en-GB" w:eastAsia="en-US"/>
              </w:rPr>
              <w:t>Agreement</w:t>
            </w:r>
          </w:p>
          <w:p w14:paraId="4E7A19EB" w14:textId="77777777" w:rsidR="009121AF" w:rsidRPr="009121AF" w:rsidRDefault="009121AF" w:rsidP="009121AF">
            <w:pPr>
              <w:shd w:val="clear" w:color="auto" w:fill="FFFFFF"/>
              <w:snapToGrid w:val="0"/>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Regarding RS measurement for the new beam for Event 2, at least Option-3a is supported</w:t>
            </w:r>
          </w:p>
          <w:p w14:paraId="3D411D23" w14:textId="77777777" w:rsidR="009121AF" w:rsidRPr="009121AF" w:rsidRDefault="009121AF" w:rsidP="00B9774E">
            <w:pPr>
              <w:numPr>
                <w:ilvl w:val="0"/>
                <w:numId w:val="9"/>
              </w:numPr>
              <w:shd w:val="clear" w:color="auto" w:fill="FFFFFF"/>
              <w:snapToGrid w:val="0"/>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Option-3a (explicit manner): The RS(s) for new beam(s) are explicitly configured</w:t>
            </w:r>
          </w:p>
          <w:p w14:paraId="06078AEE" w14:textId="77777777" w:rsidR="009121AF" w:rsidRPr="009121AF" w:rsidRDefault="009121AF" w:rsidP="00B9774E">
            <w:pPr>
              <w:numPr>
                <w:ilvl w:val="0"/>
                <w:numId w:val="9"/>
              </w:numPr>
              <w:shd w:val="clear" w:color="auto" w:fill="FFFFFF"/>
              <w:snapToGrid w:val="0"/>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FFS: Option-3b/3c</w:t>
            </w:r>
          </w:p>
          <w:p w14:paraId="6A697D50" w14:textId="77777777" w:rsidR="009121AF" w:rsidRPr="009121AF" w:rsidRDefault="009121AF" w:rsidP="00B9774E">
            <w:pPr>
              <w:numPr>
                <w:ilvl w:val="1"/>
                <w:numId w:val="9"/>
              </w:numPr>
              <w:shd w:val="clear" w:color="auto" w:fill="FFFFFF"/>
              <w:snapToGrid w:val="0"/>
              <w:rPr>
                <w:rFonts w:ascii="Times" w:eastAsia="SimSun" w:hAnsi="Times" w:cs="Times New Roman"/>
                <w:color w:val="000000"/>
                <w:sz w:val="16"/>
                <w:szCs w:val="16"/>
                <w:lang w:val="en-GB" w:eastAsia="en-US"/>
              </w:rPr>
            </w:pPr>
            <w:r w:rsidRPr="009121AF">
              <w:rPr>
                <w:rFonts w:ascii="Times" w:eastAsia="SimSun" w:hAnsi="Times" w:cs="Times New Roman"/>
                <w:color w:val="000000"/>
                <w:sz w:val="16"/>
                <w:szCs w:val="16"/>
                <w:lang w:val="en-GB" w:eastAsia="en-US"/>
              </w:rPr>
              <w:t xml:space="preserve">Option-3b: </w:t>
            </w:r>
            <w:r w:rsidRPr="009121AF">
              <w:rPr>
                <w:rFonts w:ascii="Times" w:eastAsia="Malgun Gothic" w:hAnsi="Times" w:cs="Times New Roman"/>
                <w:sz w:val="16"/>
                <w:szCs w:val="16"/>
                <w:lang w:val="en-GB" w:eastAsia="zh-CN"/>
              </w:rPr>
              <w:t>The RS(s) for new beam(s) are implicitly derived from QCL RS(s) of activated TCI state(s).</w:t>
            </w:r>
          </w:p>
          <w:p w14:paraId="6BF95062" w14:textId="77777777" w:rsidR="009121AF" w:rsidRPr="009121AF" w:rsidRDefault="009121AF" w:rsidP="00B9774E">
            <w:pPr>
              <w:numPr>
                <w:ilvl w:val="1"/>
                <w:numId w:val="9"/>
              </w:numPr>
              <w:shd w:val="clear" w:color="auto" w:fill="FFFFFF"/>
              <w:snapToGrid w:val="0"/>
              <w:rPr>
                <w:rFonts w:ascii="Times" w:eastAsia="SimSun" w:hAnsi="Times" w:cs="Times New Roman"/>
                <w:color w:val="000000"/>
                <w:sz w:val="16"/>
                <w:szCs w:val="16"/>
                <w:lang w:val="en-GB" w:eastAsia="en-US"/>
              </w:rPr>
            </w:pPr>
            <w:r w:rsidRPr="009121AF">
              <w:rPr>
                <w:rFonts w:ascii="Times" w:eastAsia="PMingLiU" w:hAnsi="Times" w:cs="Times New Roman"/>
                <w:color w:val="000000"/>
                <w:sz w:val="16"/>
                <w:szCs w:val="16"/>
                <w:lang w:val="en-GB" w:eastAsia="zh-TW"/>
              </w:rPr>
              <w:t xml:space="preserve">Option-3c: The RS(s) for new beam(s) are implicitly derived from QCL RS(s) of </w:t>
            </w:r>
            <w:r w:rsidRPr="009121AF">
              <w:rPr>
                <w:rFonts w:ascii="Times" w:eastAsia="PMingLiU" w:hAnsi="Times" w:cs="Times New Roman" w:hint="eastAsia"/>
                <w:color w:val="FF0000"/>
                <w:sz w:val="16"/>
                <w:szCs w:val="16"/>
                <w:lang w:val="en-GB" w:eastAsia="zh-TW"/>
              </w:rPr>
              <w:t>TCI</w:t>
            </w:r>
            <w:r w:rsidRPr="009121AF">
              <w:rPr>
                <w:rFonts w:ascii="Times" w:eastAsia="PMingLiU" w:hAnsi="Times" w:cs="Times New Roman"/>
                <w:color w:val="FF0000"/>
                <w:sz w:val="16"/>
                <w:szCs w:val="16"/>
                <w:lang w:val="en-GB" w:eastAsia="zh-TW"/>
              </w:rPr>
              <w:t xml:space="preserve"> state(s) in a </w:t>
            </w:r>
            <w:bookmarkStart w:id="7" w:name="OLE_LINK21"/>
            <w:r w:rsidRPr="009121AF">
              <w:rPr>
                <w:rFonts w:ascii="Times" w:eastAsia="PMingLiU" w:hAnsi="Times" w:cs="Times New Roman"/>
                <w:color w:val="FF0000"/>
                <w:sz w:val="16"/>
                <w:szCs w:val="16"/>
                <w:lang w:val="en-GB" w:eastAsia="zh-TW"/>
              </w:rPr>
              <w:t xml:space="preserve">configured subset of the </w:t>
            </w:r>
            <w:bookmarkStart w:id="8" w:name="OLE_LINK20"/>
            <w:r w:rsidRPr="009121AF">
              <w:rPr>
                <w:rFonts w:ascii="Times" w:eastAsia="PMingLiU" w:hAnsi="Times" w:cs="Times New Roman"/>
                <w:color w:val="FF0000"/>
                <w:sz w:val="16"/>
                <w:szCs w:val="16"/>
                <w:lang w:val="en-GB" w:eastAsia="zh-TW"/>
              </w:rPr>
              <w:t>legacy RRC-configured TCI state list</w:t>
            </w:r>
            <w:bookmarkEnd w:id="7"/>
            <w:bookmarkEnd w:id="8"/>
          </w:p>
          <w:p w14:paraId="568DB623" w14:textId="77777777" w:rsidR="009121AF" w:rsidRPr="009121AF" w:rsidRDefault="009121AF" w:rsidP="009121AF">
            <w:pPr>
              <w:rPr>
                <w:rFonts w:ascii="Times" w:eastAsia="Batang" w:hAnsi="Times" w:cs="Times New Roman"/>
                <w:sz w:val="16"/>
                <w:szCs w:val="16"/>
                <w:lang w:val="en-GB" w:eastAsia="en-US"/>
              </w:rPr>
            </w:pPr>
          </w:p>
          <w:p w14:paraId="36AD5440" w14:textId="77777777" w:rsidR="009121AF" w:rsidRPr="009121AF" w:rsidRDefault="009121AF" w:rsidP="009121AF">
            <w:pPr>
              <w:shd w:val="clear" w:color="auto" w:fill="FFFFFF"/>
              <w:snapToGrid w:val="0"/>
              <w:jc w:val="both"/>
              <w:rPr>
                <w:rFonts w:ascii="Times" w:eastAsia="Batang" w:hAnsi="Times" w:cs="Times New Roman"/>
                <w:b/>
                <w:bCs/>
                <w:sz w:val="16"/>
                <w:szCs w:val="16"/>
                <w:lang w:val="en-GB" w:eastAsia="zh-CN"/>
              </w:rPr>
            </w:pPr>
            <w:r w:rsidRPr="009121AF">
              <w:rPr>
                <w:rFonts w:ascii="Times" w:eastAsia="Batang" w:hAnsi="Times" w:cs="Times New Roman"/>
                <w:b/>
                <w:bCs/>
                <w:sz w:val="16"/>
                <w:szCs w:val="16"/>
                <w:highlight w:val="green"/>
                <w:lang w:val="en-GB" w:eastAsia="zh-CN"/>
              </w:rPr>
              <w:t>Agreement</w:t>
            </w:r>
          </w:p>
          <w:p w14:paraId="3285E1AF" w14:textId="77777777" w:rsidR="009121AF" w:rsidRPr="009121AF" w:rsidRDefault="009121AF" w:rsidP="009121AF">
            <w:pPr>
              <w:shd w:val="clear" w:color="auto" w:fill="FFFFFF"/>
              <w:snapToGrid w:val="0"/>
              <w:jc w:val="both"/>
              <w:rPr>
                <w:rFonts w:ascii="Times New Roman" w:eastAsia="DengXian" w:hAnsi="Times New Roman" w:cs="Times New Roman"/>
                <w:sz w:val="16"/>
                <w:szCs w:val="16"/>
                <w:lang w:eastAsia="ko-KR"/>
              </w:rPr>
            </w:pPr>
            <w:r w:rsidRPr="009121AF">
              <w:rPr>
                <w:rFonts w:ascii="Times" w:eastAsia="Batang" w:hAnsi="Times" w:cs="Times New Roman"/>
                <w:sz w:val="16"/>
                <w:szCs w:val="16"/>
                <w:lang w:val="en-GB" w:eastAsia="en-US"/>
              </w:rPr>
              <w:t>On UE-initiated/event-driven beam reporting, regarding L1-RSRP report format Option-3 depending on Event-2, for a report instance where N ≥ 1 beam(s) are reported, the following is supported.</w:t>
            </w:r>
          </w:p>
          <w:p w14:paraId="552FD1FC" w14:textId="77777777" w:rsidR="009121AF" w:rsidRPr="009121AF" w:rsidRDefault="009121AF" w:rsidP="00B9774E">
            <w:pPr>
              <w:numPr>
                <w:ilvl w:val="0"/>
                <w:numId w:val="9"/>
              </w:numPr>
              <w:shd w:val="clear" w:color="auto" w:fill="FFFFFF"/>
              <w:snapToGrid w:val="0"/>
              <w:spacing w:line="254" w:lineRule="auto"/>
              <w:ind w:hanging="475"/>
              <w:jc w:val="both"/>
              <w:rPr>
                <w:rFonts w:ascii="Times" w:eastAsia="Batang" w:hAnsi="Times" w:cs="Times New Roman"/>
                <w:sz w:val="16"/>
                <w:szCs w:val="16"/>
                <w:lang w:val="en-GB" w:eastAsia="x-none"/>
              </w:rPr>
            </w:pPr>
            <w:r w:rsidRPr="009121AF">
              <w:rPr>
                <w:rFonts w:ascii="Times" w:eastAsia="Batang" w:hAnsi="Times" w:cs="Times New Roman"/>
                <w:sz w:val="16"/>
                <w:szCs w:val="16"/>
                <w:lang w:val="en-GB" w:eastAsia="x-none"/>
              </w:rPr>
              <w:t>RRC can enable or disable whether current beam is always reported</w:t>
            </w:r>
          </w:p>
          <w:p w14:paraId="2697A177" w14:textId="77777777" w:rsidR="009121AF" w:rsidRPr="009121AF" w:rsidRDefault="009121AF" w:rsidP="00B9774E">
            <w:pPr>
              <w:numPr>
                <w:ilvl w:val="2"/>
                <w:numId w:val="9"/>
              </w:numPr>
              <w:snapToGrid w:val="0"/>
              <w:spacing w:line="256" w:lineRule="auto"/>
              <w:ind w:left="1420" w:hanging="475"/>
              <w:jc w:val="both"/>
              <w:rPr>
                <w:rFonts w:ascii="Times" w:eastAsia="Batang" w:hAnsi="Times" w:cs="Times New Roman"/>
                <w:sz w:val="16"/>
                <w:szCs w:val="16"/>
                <w:lang w:val="en-GB" w:eastAsia="en-US"/>
              </w:rPr>
            </w:pPr>
            <w:r w:rsidRPr="009121AF">
              <w:rPr>
                <w:rFonts w:ascii="Times" w:eastAsia="Batang" w:hAnsi="Times" w:cs="Times New Roman"/>
                <w:sz w:val="16"/>
                <w:szCs w:val="16"/>
                <w:lang w:val="en-GB" w:eastAsia="en-US"/>
              </w:rPr>
              <w:t>When enabled by RRC, the current beam + N beams from the measurement RSs for new beam(s) are reported</w:t>
            </w:r>
          </w:p>
          <w:p w14:paraId="221A21CE" w14:textId="77777777" w:rsidR="009121AF" w:rsidRPr="009121AF" w:rsidRDefault="009121AF" w:rsidP="00B9774E">
            <w:pPr>
              <w:numPr>
                <w:ilvl w:val="3"/>
                <w:numId w:val="9"/>
              </w:numPr>
              <w:snapToGrid w:val="0"/>
              <w:spacing w:line="256" w:lineRule="auto"/>
              <w:jc w:val="both"/>
              <w:rPr>
                <w:rFonts w:ascii="Times" w:eastAsia="Batang" w:hAnsi="Times" w:cs="Times New Roman"/>
                <w:sz w:val="16"/>
                <w:szCs w:val="16"/>
                <w:lang w:val="en-GB" w:eastAsia="en-US"/>
              </w:rPr>
            </w:pPr>
            <w:r w:rsidRPr="009121AF">
              <w:rPr>
                <w:rFonts w:ascii="Times" w:eastAsia="Batang" w:hAnsi="Times" w:cs="Times New Roman"/>
                <w:sz w:val="16"/>
                <w:szCs w:val="16"/>
                <w:lang w:val="en-GB" w:eastAsia="en-US"/>
              </w:rPr>
              <w:t>Note: The reported current beam is NOT counted in the N reported beams.</w:t>
            </w:r>
          </w:p>
          <w:p w14:paraId="5F8FB1ED" w14:textId="77777777" w:rsidR="009121AF" w:rsidRPr="009121AF" w:rsidRDefault="009121AF" w:rsidP="00B9774E">
            <w:pPr>
              <w:numPr>
                <w:ilvl w:val="2"/>
                <w:numId w:val="9"/>
              </w:numPr>
              <w:snapToGrid w:val="0"/>
              <w:spacing w:line="256" w:lineRule="auto"/>
              <w:ind w:left="1420" w:hanging="475"/>
              <w:jc w:val="both"/>
              <w:rPr>
                <w:rFonts w:ascii="Times" w:eastAsia="Batang" w:hAnsi="Times" w:cs="Times New Roman"/>
                <w:sz w:val="16"/>
                <w:szCs w:val="16"/>
                <w:lang w:val="en-GB" w:eastAsia="en-US"/>
              </w:rPr>
            </w:pPr>
            <w:r w:rsidRPr="009121AF">
              <w:rPr>
                <w:rFonts w:ascii="Times" w:eastAsia="Batang" w:hAnsi="Times" w:cs="Times New Roman"/>
                <w:sz w:val="16"/>
                <w:szCs w:val="16"/>
                <w:lang w:val="en-GB" w:eastAsia="en-US"/>
              </w:rPr>
              <w:t>When disabled by RRC, N beams are reported.</w:t>
            </w:r>
          </w:p>
          <w:p w14:paraId="26A9C5FD" w14:textId="77777777" w:rsidR="009121AF" w:rsidRPr="009121AF" w:rsidRDefault="009121AF" w:rsidP="009121AF">
            <w:pPr>
              <w:rPr>
                <w:rFonts w:ascii="Times" w:eastAsia="Batang" w:hAnsi="Times" w:cs="Times New Roman"/>
                <w:sz w:val="16"/>
                <w:szCs w:val="16"/>
                <w:lang w:val="en-GB" w:eastAsia="en-US"/>
              </w:rPr>
            </w:pPr>
          </w:p>
          <w:p w14:paraId="5A1D3C2C" w14:textId="77777777" w:rsidR="009121AF" w:rsidRPr="009121AF" w:rsidRDefault="009121AF" w:rsidP="009121AF">
            <w:pPr>
              <w:shd w:val="clear" w:color="auto" w:fill="FFFFFF"/>
              <w:snapToGrid w:val="0"/>
              <w:jc w:val="both"/>
              <w:rPr>
                <w:rFonts w:ascii="Times" w:eastAsia="Batang" w:hAnsi="Times" w:cs="Times New Roman"/>
                <w:b/>
                <w:bCs/>
                <w:sz w:val="16"/>
                <w:szCs w:val="16"/>
                <w:lang w:val="en-GB" w:eastAsia="zh-CN"/>
              </w:rPr>
            </w:pPr>
            <w:r w:rsidRPr="009121AF">
              <w:rPr>
                <w:rFonts w:ascii="Times" w:eastAsia="Batang" w:hAnsi="Times" w:cs="Times New Roman"/>
                <w:b/>
                <w:bCs/>
                <w:sz w:val="16"/>
                <w:szCs w:val="16"/>
                <w:highlight w:val="green"/>
                <w:lang w:val="en-GB" w:eastAsia="zh-CN"/>
              </w:rPr>
              <w:t>Agreement</w:t>
            </w:r>
          </w:p>
          <w:p w14:paraId="2E9A45D8" w14:textId="77777777" w:rsidR="009121AF" w:rsidRPr="009121AF" w:rsidRDefault="009121AF" w:rsidP="009121AF">
            <w:pPr>
              <w:shd w:val="clear" w:color="auto" w:fill="FFFFFF"/>
              <w:snapToGrid w:val="0"/>
              <w:jc w:val="both"/>
              <w:rPr>
                <w:rFonts w:ascii="Times New Roman" w:eastAsia="DengXian" w:hAnsi="Times New Roman" w:cs="Times New Roman"/>
                <w:sz w:val="16"/>
                <w:szCs w:val="16"/>
                <w:lang w:eastAsia="ko-KR"/>
              </w:rPr>
            </w:pPr>
            <w:r w:rsidRPr="009121AF">
              <w:rPr>
                <w:rFonts w:ascii="Times" w:eastAsia="Times New Roman" w:hAnsi="Times" w:cs="Times New Roman"/>
                <w:sz w:val="16"/>
                <w:szCs w:val="16"/>
                <w:lang w:val="en-GB" w:eastAsia="zh-CN"/>
              </w:rPr>
              <w:t xml:space="preserve">On beam report transmission procedure for </w:t>
            </w:r>
            <w:r w:rsidRPr="009121AF">
              <w:rPr>
                <w:rFonts w:ascii="Times" w:eastAsia="Malgun Gothic" w:hAnsi="Times" w:cs="Times New Roman"/>
                <w:sz w:val="16"/>
                <w:szCs w:val="16"/>
                <w:lang w:val="en-GB" w:eastAsia="en-US"/>
              </w:rPr>
              <w:t>UE-initiated/event-driven beam report</w:t>
            </w:r>
            <w:r w:rsidRPr="009121AF">
              <w:rPr>
                <w:rFonts w:ascii="Times" w:eastAsia="Times New Roman" w:hAnsi="Times" w:cs="Times New Roman"/>
                <w:sz w:val="16"/>
                <w:szCs w:val="16"/>
                <w:lang w:val="en-GB" w:eastAsia="zh-CN"/>
              </w:rPr>
              <w:t>ing, regarding Mode-A, t</w:t>
            </w:r>
            <w:r w:rsidRPr="009121AF">
              <w:rPr>
                <w:rFonts w:ascii="Times" w:eastAsia="Batang" w:hAnsi="Times" w:cs="Times New Roman"/>
                <w:sz w:val="16"/>
                <w:szCs w:val="16"/>
                <w:lang w:val="en-GB" w:eastAsia="en-US"/>
              </w:rPr>
              <w:t>he DCI format in Step-2 comprises UL-grant DCI format, and the second channel in Step-3 is at least PUSCH.</w:t>
            </w:r>
          </w:p>
          <w:p w14:paraId="6F762B7C" w14:textId="77777777" w:rsidR="009121AF" w:rsidRPr="009121AF" w:rsidRDefault="009121AF" w:rsidP="00B9774E">
            <w:pPr>
              <w:numPr>
                <w:ilvl w:val="0"/>
                <w:numId w:val="7"/>
              </w:numPr>
              <w:shd w:val="clear" w:color="auto" w:fill="FFFFFF"/>
              <w:snapToGrid w:val="0"/>
              <w:spacing w:line="256" w:lineRule="auto"/>
              <w:ind w:left="950" w:hanging="475"/>
              <w:rPr>
                <w:rFonts w:ascii="Times" w:eastAsia="Batang" w:hAnsi="Times" w:cs="Times New Roman"/>
                <w:sz w:val="16"/>
                <w:szCs w:val="16"/>
                <w:lang w:val="en-GB" w:eastAsia="x-none"/>
              </w:rPr>
            </w:pPr>
            <w:r w:rsidRPr="009121AF">
              <w:rPr>
                <w:rFonts w:ascii="Times" w:eastAsia="Batang" w:hAnsi="Times" w:cs="Times New Roman"/>
                <w:sz w:val="16"/>
                <w:szCs w:val="16"/>
                <w:lang w:val="en-GB" w:eastAsia="x-none"/>
              </w:rPr>
              <w:t>The UL-grant DCI format at least comprises DCI format 0_1</w:t>
            </w:r>
            <w:r w:rsidRPr="009121AF">
              <w:rPr>
                <w:rFonts w:ascii="Times" w:eastAsia="Batang" w:hAnsi="Times" w:cs="Times New Roman"/>
                <w:sz w:val="16"/>
                <w:szCs w:val="16"/>
                <w:lang w:val="en-GB" w:eastAsia="zh-CN"/>
              </w:rPr>
              <w:t>/0_2</w:t>
            </w:r>
            <w:r w:rsidRPr="009121AF">
              <w:rPr>
                <w:rFonts w:ascii="Times" w:eastAsia="Batang" w:hAnsi="Times" w:cs="Times New Roman"/>
                <w:sz w:val="16"/>
                <w:szCs w:val="16"/>
                <w:lang w:val="en-GB" w:eastAsia="x-none"/>
              </w:rPr>
              <w:t>.</w:t>
            </w:r>
          </w:p>
          <w:p w14:paraId="236F20D8" w14:textId="77777777" w:rsidR="009121AF" w:rsidRPr="009121AF" w:rsidRDefault="009121AF" w:rsidP="00B9774E">
            <w:pPr>
              <w:numPr>
                <w:ilvl w:val="1"/>
                <w:numId w:val="7"/>
              </w:numPr>
              <w:shd w:val="clear" w:color="auto" w:fill="FFFFFF"/>
              <w:snapToGrid w:val="0"/>
              <w:spacing w:line="256" w:lineRule="auto"/>
              <w:rPr>
                <w:rFonts w:ascii="Times" w:eastAsia="Batang" w:hAnsi="Times" w:cs="Times New Roman"/>
                <w:sz w:val="16"/>
                <w:szCs w:val="16"/>
                <w:lang w:val="en-GB" w:eastAsia="x-none"/>
              </w:rPr>
            </w:pPr>
            <w:r w:rsidRPr="009121AF">
              <w:rPr>
                <w:rFonts w:ascii="Times" w:eastAsia="Batang" w:hAnsi="Times" w:cs="Times New Roman"/>
                <w:sz w:val="16"/>
                <w:szCs w:val="16"/>
                <w:lang w:val="en-GB" w:eastAsia="x-none"/>
              </w:rPr>
              <w:t>FFS: DCI format 0_3</w:t>
            </w:r>
          </w:p>
          <w:p w14:paraId="794BCE6A" w14:textId="77777777" w:rsidR="009121AF" w:rsidRPr="009121AF" w:rsidRDefault="009121AF" w:rsidP="00B9774E">
            <w:pPr>
              <w:numPr>
                <w:ilvl w:val="0"/>
                <w:numId w:val="7"/>
              </w:numPr>
              <w:shd w:val="clear" w:color="auto" w:fill="FFFFFF"/>
              <w:snapToGrid w:val="0"/>
              <w:spacing w:line="256" w:lineRule="auto"/>
              <w:rPr>
                <w:rFonts w:ascii="Times" w:eastAsia="Batang" w:hAnsi="Times" w:cs="Times New Roman"/>
                <w:sz w:val="16"/>
                <w:szCs w:val="16"/>
                <w:lang w:val="en-GB" w:eastAsia="x-none"/>
              </w:rPr>
            </w:pPr>
            <w:r w:rsidRPr="009121AF">
              <w:rPr>
                <w:rFonts w:ascii="Times" w:eastAsia="Batang" w:hAnsi="Times" w:cs="Times New Roman"/>
                <w:sz w:val="16"/>
                <w:szCs w:val="16"/>
                <w:lang w:val="en-GB" w:eastAsia="x-none"/>
              </w:rPr>
              <w:t xml:space="preserve">FFS: </w:t>
            </w:r>
            <w:r w:rsidRPr="009121AF">
              <w:rPr>
                <w:rFonts w:ascii="Times" w:eastAsia="Malgun Gothic" w:hAnsi="Times" w:cs="Times New Roman"/>
                <w:sz w:val="16"/>
                <w:szCs w:val="16"/>
                <w:lang w:val="en-GB" w:eastAsia="x-none"/>
              </w:rPr>
              <w:t>How to trigger the UEI beam report</w:t>
            </w:r>
            <w:r w:rsidRPr="009121AF">
              <w:rPr>
                <w:rFonts w:ascii="Times" w:eastAsia="Batang" w:hAnsi="Times" w:cs="Times New Roman"/>
                <w:sz w:val="16"/>
                <w:szCs w:val="16"/>
                <w:lang w:val="en-GB" w:eastAsia="x-none"/>
              </w:rPr>
              <w:t xml:space="preserve"> by the UL-grant DCI format</w:t>
            </w:r>
          </w:p>
          <w:p w14:paraId="6C3AB171" w14:textId="77777777" w:rsidR="009121AF" w:rsidRPr="009121AF" w:rsidRDefault="009121AF" w:rsidP="00B9774E">
            <w:pPr>
              <w:numPr>
                <w:ilvl w:val="0"/>
                <w:numId w:val="7"/>
              </w:numPr>
              <w:shd w:val="clear" w:color="auto" w:fill="FFFFFF"/>
              <w:snapToGrid w:val="0"/>
              <w:spacing w:line="256" w:lineRule="auto"/>
              <w:rPr>
                <w:rFonts w:ascii="Times" w:eastAsia="Batang" w:hAnsi="Times" w:cs="Times New Roman"/>
                <w:sz w:val="16"/>
                <w:szCs w:val="16"/>
                <w:lang w:val="en-GB" w:eastAsia="x-none"/>
              </w:rPr>
            </w:pPr>
            <w:r w:rsidRPr="009121AF">
              <w:rPr>
                <w:rFonts w:ascii="Times" w:eastAsia="Batang" w:hAnsi="Times" w:cs="Times New Roman" w:hint="eastAsia"/>
                <w:sz w:val="16"/>
                <w:szCs w:val="16"/>
                <w:lang w:val="en-GB" w:eastAsia="x-none"/>
              </w:rPr>
              <w:t>F</w:t>
            </w:r>
            <w:r w:rsidRPr="009121AF">
              <w:rPr>
                <w:rFonts w:ascii="Times" w:eastAsia="Batang" w:hAnsi="Times" w:cs="Times New Roman"/>
                <w:sz w:val="16"/>
                <w:szCs w:val="16"/>
                <w:lang w:val="en-GB" w:eastAsia="x-none"/>
              </w:rPr>
              <w:t>FS: the DCI format in Step-2 comprises DL-grant DCI format, and the second channel in Step-3 is PUCCH.</w:t>
            </w:r>
          </w:p>
          <w:p w14:paraId="22B61C7C" w14:textId="77777777" w:rsidR="009121AF" w:rsidRPr="009121AF" w:rsidRDefault="009121AF" w:rsidP="00B9774E">
            <w:pPr>
              <w:numPr>
                <w:ilvl w:val="2"/>
                <w:numId w:val="7"/>
              </w:numPr>
              <w:shd w:val="clear" w:color="auto" w:fill="FFFFFF"/>
              <w:snapToGrid w:val="0"/>
              <w:spacing w:line="256" w:lineRule="auto"/>
              <w:jc w:val="both"/>
              <w:rPr>
                <w:rFonts w:ascii="Times" w:eastAsia="Batang" w:hAnsi="Times" w:cs="Times New Roman"/>
                <w:sz w:val="16"/>
                <w:szCs w:val="16"/>
                <w:lang w:val="en-GB" w:eastAsia="x-none"/>
              </w:rPr>
            </w:pPr>
            <w:r w:rsidRPr="009121AF">
              <w:rPr>
                <w:rFonts w:ascii="Times" w:eastAsia="Batang" w:hAnsi="Times" w:cs="Times New Roman"/>
                <w:sz w:val="16"/>
                <w:szCs w:val="16"/>
                <w:lang w:val="en-GB" w:eastAsia="x-none"/>
              </w:rPr>
              <w:t xml:space="preserve">1-bit field in the DL-grant DCI format is introduced to </w:t>
            </w:r>
            <w:r w:rsidRPr="009121AF">
              <w:rPr>
                <w:rFonts w:ascii="Times" w:eastAsia="Malgun Gothic" w:hAnsi="Times" w:cs="Times New Roman"/>
                <w:sz w:val="16"/>
                <w:szCs w:val="16"/>
                <w:lang w:val="en-GB" w:eastAsia="x-none"/>
              </w:rPr>
              <w:t>indicate the transmission of the UEI beam report</w:t>
            </w:r>
          </w:p>
          <w:p w14:paraId="3F6F9232" w14:textId="77777777" w:rsidR="009121AF" w:rsidRPr="009121AF" w:rsidRDefault="009121AF" w:rsidP="00B9774E">
            <w:pPr>
              <w:numPr>
                <w:ilvl w:val="3"/>
                <w:numId w:val="7"/>
              </w:numPr>
              <w:shd w:val="clear" w:color="auto" w:fill="FFFFFF"/>
              <w:snapToGrid w:val="0"/>
              <w:spacing w:line="256" w:lineRule="auto"/>
              <w:jc w:val="both"/>
              <w:rPr>
                <w:rFonts w:ascii="Times" w:eastAsia="Batang" w:hAnsi="Times" w:cs="Times New Roman"/>
                <w:sz w:val="16"/>
                <w:szCs w:val="16"/>
                <w:lang w:val="en-GB" w:eastAsia="x-none"/>
              </w:rPr>
            </w:pPr>
            <w:r w:rsidRPr="009121AF">
              <w:rPr>
                <w:rFonts w:ascii="Times" w:eastAsia="Malgun Gothic" w:hAnsi="Times" w:cs="Times New Roman"/>
                <w:sz w:val="16"/>
                <w:szCs w:val="16"/>
                <w:lang w:val="en-GB" w:eastAsia="x-none"/>
              </w:rPr>
              <w:t>The PUCCH resource for HARQ-ACK transmission can be reused to carry both the HARQ-ACK and UEI beam report.</w:t>
            </w:r>
          </w:p>
          <w:p w14:paraId="36485724" w14:textId="77777777" w:rsidR="009121AF" w:rsidRPr="009121AF" w:rsidRDefault="009121AF" w:rsidP="00B9774E">
            <w:pPr>
              <w:numPr>
                <w:ilvl w:val="2"/>
                <w:numId w:val="7"/>
              </w:numPr>
              <w:shd w:val="clear" w:color="auto" w:fill="FFFFFF"/>
              <w:snapToGrid w:val="0"/>
              <w:spacing w:line="256" w:lineRule="auto"/>
              <w:jc w:val="both"/>
              <w:rPr>
                <w:rFonts w:ascii="Times" w:eastAsia="Batang" w:hAnsi="Times" w:cs="Times New Roman"/>
                <w:sz w:val="16"/>
                <w:szCs w:val="16"/>
                <w:lang w:val="en-GB" w:eastAsia="x-none"/>
              </w:rPr>
            </w:pPr>
            <w:r w:rsidRPr="009121AF">
              <w:rPr>
                <w:rFonts w:ascii="Times" w:eastAsia="Batang" w:hAnsi="Times" w:cs="Times New Roman"/>
                <w:sz w:val="16"/>
                <w:szCs w:val="16"/>
                <w:lang w:val="en-GB" w:eastAsia="x-none"/>
              </w:rPr>
              <w:t>The DL-grant DCI format at least comprises DCI format 1_1</w:t>
            </w:r>
            <w:r w:rsidRPr="009121AF">
              <w:rPr>
                <w:rFonts w:ascii="Times" w:eastAsia="Batang" w:hAnsi="Times" w:cs="Times New Roman"/>
                <w:sz w:val="16"/>
                <w:szCs w:val="16"/>
                <w:lang w:val="en-GB" w:eastAsia="zh-CN"/>
              </w:rPr>
              <w:t>/1_2</w:t>
            </w:r>
            <w:r w:rsidRPr="009121AF">
              <w:rPr>
                <w:rFonts w:ascii="Times" w:eastAsia="Batang" w:hAnsi="Times" w:cs="Times New Roman"/>
                <w:sz w:val="16"/>
                <w:szCs w:val="16"/>
                <w:lang w:val="en-GB" w:eastAsia="x-none"/>
              </w:rPr>
              <w:t>.</w:t>
            </w:r>
          </w:p>
          <w:p w14:paraId="1043C4CA" w14:textId="77777777" w:rsidR="009121AF" w:rsidRPr="009121AF" w:rsidRDefault="009121AF" w:rsidP="00B9774E">
            <w:pPr>
              <w:numPr>
                <w:ilvl w:val="3"/>
                <w:numId w:val="7"/>
              </w:numPr>
              <w:shd w:val="clear" w:color="auto" w:fill="FFFFFF"/>
              <w:snapToGrid w:val="0"/>
              <w:spacing w:line="256" w:lineRule="auto"/>
              <w:jc w:val="both"/>
              <w:rPr>
                <w:rFonts w:ascii="Times" w:eastAsia="Batang" w:hAnsi="Times" w:cs="Times New Roman"/>
                <w:sz w:val="16"/>
                <w:szCs w:val="16"/>
                <w:lang w:val="en-GB" w:eastAsia="x-none"/>
              </w:rPr>
            </w:pPr>
            <w:r w:rsidRPr="009121AF">
              <w:rPr>
                <w:rFonts w:ascii="Times" w:eastAsia="Batang" w:hAnsi="Times" w:cs="Times New Roman"/>
                <w:sz w:val="16"/>
                <w:szCs w:val="16"/>
                <w:lang w:val="en-GB" w:eastAsia="x-none"/>
              </w:rPr>
              <w:t>FFS: DCI format 1_3</w:t>
            </w:r>
          </w:p>
          <w:p w14:paraId="12E14284" w14:textId="77777777" w:rsidR="009121AF" w:rsidRPr="009121AF" w:rsidRDefault="009121AF" w:rsidP="009121AF">
            <w:pPr>
              <w:shd w:val="clear" w:color="auto" w:fill="FFFFFF"/>
              <w:snapToGrid w:val="0"/>
              <w:spacing w:line="256" w:lineRule="auto"/>
              <w:rPr>
                <w:rFonts w:ascii="Times" w:eastAsia="Batang" w:hAnsi="Times" w:cs="Times New Roman"/>
                <w:sz w:val="16"/>
                <w:szCs w:val="16"/>
                <w:lang w:val="en-GB" w:eastAsia="en-US"/>
              </w:rPr>
            </w:pPr>
          </w:p>
          <w:p w14:paraId="22198680" w14:textId="77777777" w:rsidR="009121AF" w:rsidRPr="009121AF" w:rsidRDefault="009121AF" w:rsidP="009121AF">
            <w:pPr>
              <w:shd w:val="clear" w:color="auto" w:fill="FFFFFF"/>
              <w:snapToGrid w:val="0"/>
              <w:rPr>
                <w:rFonts w:ascii="Times" w:eastAsia="SimSun" w:hAnsi="Times" w:cs="Times New Roman"/>
                <w:b/>
                <w:bCs/>
                <w:sz w:val="16"/>
                <w:szCs w:val="16"/>
                <w:lang w:val="en-GB" w:eastAsia="en-US"/>
              </w:rPr>
            </w:pPr>
            <w:r w:rsidRPr="009121AF">
              <w:rPr>
                <w:rFonts w:ascii="Times" w:eastAsia="SimSun" w:hAnsi="Times" w:cs="Times New Roman"/>
                <w:b/>
                <w:bCs/>
                <w:sz w:val="16"/>
                <w:szCs w:val="16"/>
                <w:highlight w:val="green"/>
                <w:lang w:val="en-GB" w:eastAsia="en-US"/>
              </w:rPr>
              <w:t>Agreement</w:t>
            </w:r>
          </w:p>
          <w:p w14:paraId="484993F2" w14:textId="77777777" w:rsidR="009121AF" w:rsidRPr="009121AF" w:rsidRDefault="009121AF" w:rsidP="009121AF">
            <w:pPr>
              <w:shd w:val="clear" w:color="auto" w:fill="FFFFFF"/>
              <w:snapToGrid w:val="0"/>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Regarding the triggering event determination for Event 2:</w:t>
            </w:r>
          </w:p>
          <w:p w14:paraId="49BD94A3" w14:textId="77777777" w:rsidR="009121AF" w:rsidRPr="009121AF" w:rsidRDefault="009121AF" w:rsidP="00B9774E">
            <w:pPr>
              <w:numPr>
                <w:ilvl w:val="0"/>
                <w:numId w:val="9"/>
              </w:numPr>
              <w:shd w:val="clear" w:color="auto" w:fill="FFFFFF"/>
              <w:snapToGrid w:val="0"/>
              <w:jc w:val="both"/>
              <w:rPr>
                <w:rFonts w:ascii="Times" w:eastAsia="Batang" w:hAnsi="Times" w:cs="Times New Roman"/>
                <w:sz w:val="16"/>
                <w:szCs w:val="16"/>
                <w:lang w:val="en-GB" w:eastAsia="x-none"/>
              </w:rPr>
            </w:pPr>
            <w:r w:rsidRPr="009121AF">
              <w:rPr>
                <w:rFonts w:ascii="Times" w:eastAsia="Batang" w:hAnsi="Times" w:cs="Times New Roman"/>
                <w:sz w:val="16"/>
                <w:szCs w:val="16"/>
                <w:lang w:val="en-GB" w:eastAsia="x-none"/>
              </w:rPr>
              <w:t>If within a time window (which is configurable), the number of Event-2 instance(s) for at least one same new beam is greater than or equal to a configurable number M, UE initiated beam report occurs.</w:t>
            </w:r>
          </w:p>
          <w:p w14:paraId="08FC165F" w14:textId="77777777" w:rsidR="009121AF" w:rsidRPr="009121AF" w:rsidRDefault="009121AF" w:rsidP="00B9774E">
            <w:pPr>
              <w:numPr>
                <w:ilvl w:val="1"/>
                <w:numId w:val="9"/>
              </w:numPr>
              <w:shd w:val="clear" w:color="auto" w:fill="FFFFFF"/>
              <w:snapToGrid w:val="0"/>
              <w:jc w:val="both"/>
              <w:rPr>
                <w:rFonts w:ascii="Times" w:eastAsia="Batang" w:hAnsi="Times" w:cs="Times New Roman"/>
                <w:sz w:val="16"/>
                <w:szCs w:val="16"/>
                <w:lang w:val="en-GB" w:eastAsia="x-none"/>
              </w:rPr>
            </w:pPr>
            <w:r w:rsidRPr="009121AF">
              <w:rPr>
                <w:rFonts w:ascii="Times" w:eastAsia="Batang" w:hAnsi="Times" w:cs="Times New Roman"/>
                <w:sz w:val="16"/>
                <w:szCs w:val="16"/>
                <w:lang w:val="en-GB" w:eastAsia="x-none"/>
              </w:rPr>
              <w:t>Note: Event-2 instance for a new beam is determined if the L1-RSRP of the new beam becomes a threshold value better than the current beam</w:t>
            </w:r>
          </w:p>
          <w:p w14:paraId="49F2F63B" w14:textId="77777777" w:rsidR="009121AF" w:rsidRPr="009121AF" w:rsidRDefault="009121AF" w:rsidP="009121AF">
            <w:pPr>
              <w:snapToGrid w:val="0"/>
              <w:rPr>
                <w:rFonts w:ascii="Times" w:eastAsia="Batang" w:hAnsi="Times" w:cs="Times New Roman"/>
                <w:sz w:val="16"/>
                <w:szCs w:val="16"/>
                <w:lang w:val="en-GB" w:eastAsia="en-US"/>
              </w:rPr>
            </w:pPr>
            <w:r w:rsidRPr="009121AF">
              <w:rPr>
                <w:rFonts w:ascii="Times" w:eastAsia="Batang" w:hAnsi="Times" w:cs="Times New Roman" w:hint="eastAsia"/>
                <w:sz w:val="16"/>
                <w:szCs w:val="16"/>
                <w:lang w:val="en-GB" w:eastAsia="en-US"/>
              </w:rPr>
              <w:t>A</w:t>
            </w:r>
            <w:r w:rsidRPr="009121AF">
              <w:rPr>
                <w:rFonts w:ascii="Times" w:eastAsia="Batang" w:hAnsi="Times" w:cs="Times New Roman"/>
                <w:sz w:val="16"/>
                <w:szCs w:val="16"/>
                <w:lang w:val="en-GB" w:eastAsia="en-US"/>
              </w:rPr>
              <w:t>bove feature is subject to UE capability.</w:t>
            </w:r>
          </w:p>
          <w:p w14:paraId="08DD065C" w14:textId="77777777" w:rsidR="009121AF" w:rsidRPr="009121AF" w:rsidRDefault="009121AF" w:rsidP="00B9774E">
            <w:pPr>
              <w:numPr>
                <w:ilvl w:val="0"/>
                <w:numId w:val="9"/>
              </w:numPr>
              <w:shd w:val="clear" w:color="auto" w:fill="FFFFFF"/>
              <w:snapToGrid w:val="0"/>
              <w:jc w:val="both"/>
              <w:rPr>
                <w:rFonts w:ascii="Times" w:eastAsia="Batang" w:hAnsi="Times" w:cs="Times New Roman"/>
                <w:bCs/>
                <w:iCs/>
                <w:sz w:val="16"/>
                <w:szCs w:val="16"/>
                <w:lang w:val="en-GB" w:eastAsia="x-none"/>
              </w:rPr>
            </w:pPr>
            <w:r w:rsidRPr="009121AF">
              <w:rPr>
                <w:rFonts w:ascii="Times" w:eastAsia="Batang" w:hAnsi="Times" w:cs="Times New Roman"/>
                <w:bCs/>
                <w:iCs/>
                <w:sz w:val="16"/>
                <w:szCs w:val="16"/>
                <w:lang w:val="en-GB" w:eastAsia="x-none"/>
              </w:rPr>
              <w:t xml:space="preserve">Basic feature: Once </w:t>
            </w:r>
            <w:r w:rsidRPr="009121AF">
              <w:rPr>
                <w:rFonts w:ascii="Times" w:eastAsia="Batang" w:hAnsi="Times" w:cs="Times New Roman"/>
                <w:sz w:val="16"/>
                <w:szCs w:val="16"/>
                <w:lang w:val="en-GB" w:eastAsia="x-none"/>
              </w:rPr>
              <w:t>the L1-RSRP of the new beam becomes a threshold value better than the current beam, UE initiated beam report occurs</w:t>
            </w:r>
          </w:p>
          <w:p w14:paraId="2249B17E" w14:textId="77777777" w:rsidR="009121AF" w:rsidRPr="009121AF" w:rsidRDefault="009121AF" w:rsidP="009121AF">
            <w:pPr>
              <w:shd w:val="clear" w:color="auto" w:fill="FFFFFF"/>
              <w:snapToGrid w:val="0"/>
              <w:jc w:val="both"/>
              <w:rPr>
                <w:rFonts w:ascii="Times" w:eastAsia="Batang" w:hAnsi="Times" w:cs="Times New Roman"/>
                <w:bCs/>
                <w:iCs/>
                <w:sz w:val="16"/>
                <w:szCs w:val="16"/>
                <w:lang w:val="en-GB" w:eastAsia="ko-KR"/>
              </w:rPr>
            </w:pPr>
            <w:r w:rsidRPr="009121AF">
              <w:rPr>
                <w:rFonts w:ascii="Times" w:eastAsia="Batang" w:hAnsi="Times" w:cs="Times New Roman" w:hint="eastAsia"/>
                <w:bCs/>
                <w:iCs/>
                <w:sz w:val="16"/>
                <w:szCs w:val="16"/>
                <w:lang w:val="en-GB" w:eastAsia="ko-KR"/>
              </w:rPr>
              <w:t>F</w:t>
            </w:r>
            <w:r w:rsidRPr="009121AF">
              <w:rPr>
                <w:rFonts w:ascii="Times" w:eastAsia="Batang" w:hAnsi="Times" w:cs="Times New Roman"/>
                <w:bCs/>
                <w:iCs/>
                <w:sz w:val="16"/>
                <w:szCs w:val="16"/>
                <w:lang w:val="en-GB" w:eastAsia="ko-KR"/>
              </w:rPr>
              <w:t>FS: Whether the above is captured in RAN1 or RAN2 specification.</w:t>
            </w:r>
          </w:p>
          <w:p w14:paraId="002AFFDA" w14:textId="77777777" w:rsidR="009121AF" w:rsidRPr="009121AF" w:rsidRDefault="009121AF" w:rsidP="009121AF">
            <w:pPr>
              <w:rPr>
                <w:rFonts w:ascii="Times" w:eastAsia="Batang" w:hAnsi="Times" w:cs="Times New Roman"/>
                <w:sz w:val="16"/>
                <w:szCs w:val="16"/>
                <w:lang w:val="en-GB" w:eastAsia="en-US"/>
              </w:rPr>
            </w:pPr>
          </w:p>
          <w:p w14:paraId="0CA5EFD7" w14:textId="77777777" w:rsidR="009121AF" w:rsidRPr="009121AF" w:rsidRDefault="009121AF" w:rsidP="009121AF">
            <w:pPr>
              <w:shd w:val="clear" w:color="auto" w:fill="FFFFFF"/>
              <w:snapToGrid w:val="0"/>
              <w:rPr>
                <w:rFonts w:ascii="Times" w:eastAsia="SimSun" w:hAnsi="Times" w:cs="Times New Roman"/>
                <w:b/>
                <w:bCs/>
                <w:sz w:val="16"/>
                <w:szCs w:val="16"/>
                <w:lang w:val="en-GB" w:eastAsia="en-US"/>
              </w:rPr>
            </w:pPr>
            <w:r w:rsidRPr="009121AF">
              <w:rPr>
                <w:rFonts w:ascii="Times" w:eastAsia="SimSun" w:hAnsi="Times" w:cs="Times New Roman"/>
                <w:b/>
                <w:bCs/>
                <w:sz w:val="16"/>
                <w:szCs w:val="16"/>
                <w:highlight w:val="green"/>
                <w:lang w:val="en-GB" w:eastAsia="en-US"/>
              </w:rPr>
              <w:t>Agreement</w:t>
            </w:r>
          </w:p>
          <w:p w14:paraId="54EED3F0" w14:textId="77777777" w:rsidR="009121AF" w:rsidRPr="009121AF" w:rsidRDefault="009121AF" w:rsidP="009121AF">
            <w:pPr>
              <w:snapToGrid w:val="0"/>
              <w:jc w:val="both"/>
              <w:rPr>
                <w:rFonts w:ascii="Times" w:eastAsia="Batang" w:hAnsi="Times" w:cs="Times"/>
                <w:color w:val="000000"/>
                <w:sz w:val="16"/>
                <w:szCs w:val="16"/>
                <w:lang w:val="en-GB" w:eastAsia="zh-CN"/>
              </w:rPr>
            </w:pPr>
            <w:r w:rsidRPr="009121AF">
              <w:rPr>
                <w:rFonts w:ascii="Times" w:eastAsia="Batang" w:hAnsi="Times" w:cs="Times New Roman"/>
                <w:sz w:val="16"/>
                <w:szCs w:val="16"/>
                <w:lang w:val="en-GB" w:eastAsia="zh-CN"/>
              </w:rPr>
              <w:t>On UE-initiated/event-driven beam reporting, regarding</w:t>
            </w:r>
            <w:r w:rsidRPr="009121AF">
              <w:rPr>
                <w:rFonts w:ascii="Times" w:eastAsia="Batang" w:hAnsi="Times" w:cs="Times New Roman"/>
                <w:color w:val="000000"/>
                <w:sz w:val="16"/>
                <w:szCs w:val="16"/>
                <w:lang w:val="en-GB" w:eastAsia="zh-CN"/>
              </w:rPr>
              <w:t xml:space="preserve"> trigger events, </w:t>
            </w:r>
            <w:r w:rsidRPr="009121AF">
              <w:rPr>
                <w:rFonts w:ascii="Times" w:eastAsia="Malgun Gothic" w:hAnsi="Times" w:cs="Times New Roman"/>
                <w:sz w:val="16"/>
                <w:szCs w:val="16"/>
                <w:lang w:val="en-GB" w:eastAsia="zh-CN"/>
              </w:rPr>
              <w:t>the following Event-1 and 7a/7b, are provided for down-selection or combination in RAN1#118 (possible outcome is that no new event is supported)</w:t>
            </w:r>
          </w:p>
          <w:p w14:paraId="69457551" w14:textId="77777777" w:rsidR="009121AF" w:rsidRPr="009121AF" w:rsidRDefault="009121AF" w:rsidP="00B9774E">
            <w:pPr>
              <w:numPr>
                <w:ilvl w:val="0"/>
                <w:numId w:val="7"/>
              </w:numPr>
              <w:snapToGrid w:val="0"/>
              <w:ind w:left="466" w:hanging="284"/>
              <w:jc w:val="both"/>
              <w:rPr>
                <w:rFonts w:ascii="Times" w:eastAsia="Batang" w:hAnsi="Times" w:cs="Times New Roman"/>
                <w:sz w:val="16"/>
                <w:szCs w:val="16"/>
                <w:lang w:val="en-GB" w:eastAsia="zh-CN"/>
              </w:rPr>
            </w:pPr>
            <w:r w:rsidRPr="009121AF">
              <w:rPr>
                <w:rFonts w:ascii="Times" w:eastAsia="Batang" w:hAnsi="Times" w:cs="Times New Roman"/>
                <w:sz w:val="16"/>
                <w:szCs w:val="16"/>
                <w:lang w:val="en-GB" w:eastAsia="zh-CN"/>
              </w:rPr>
              <w:t>Event-1: Quality of the current beam is worse than a certain threshold.</w:t>
            </w:r>
          </w:p>
          <w:p w14:paraId="28B29EDC" w14:textId="77777777" w:rsidR="009121AF" w:rsidRPr="009121AF" w:rsidRDefault="009121AF" w:rsidP="00B9774E">
            <w:pPr>
              <w:numPr>
                <w:ilvl w:val="0"/>
                <w:numId w:val="7"/>
              </w:numPr>
              <w:snapToGrid w:val="0"/>
              <w:ind w:left="466" w:hanging="284"/>
              <w:jc w:val="both"/>
              <w:rPr>
                <w:rFonts w:ascii="Times" w:eastAsia="Batang" w:hAnsi="Times" w:cs="Times"/>
                <w:sz w:val="16"/>
                <w:szCs w:val="16"/>
                <w:lang w:val="en-GB" w:eastAsia="zh-CN"/>
              </w:rPr>
            </w:pPr>
            <w:r w:rsidRPr="009121AF">
              <w:rPr>
                <w:rFonts w:ascii="Times" w:eastAsia="PMingLiU" w:hAnsi="Times" w:cs="Times New Roman"/>
                <w:sz w:val="16"/>
                <w:szCs w:val="16"/>
                <w:lang w:val="en-GB" w:eastAsia="zh-TW"/>
              </w:rPr>
              <w:t>Event-7a</w:t>
            </w:r>
            <w:r w:rsidRPr="009121AF">
              <w:rPr>
                <w:rFonts w:ascii="Times" w:eastAsia="Batang" w:hAnsi="Times" w:cs="Times New Roman"/>
                <w:sz w:val="16"/>
                <w:szCs w:val="16"/>
                <w:lang w:val="en-GB" w:eastAsia="zh-TW"/>
              </w:rPr>
              <w:t xml:space="preserve">: </w:t>
            </w:r>
            <w:r w:rsidRPr="009121AF">
              <w:rPr>
                <w:rFonts w:ascii="Times" w:eastAsia="Batang" w:hAnsi="Times" w:cs="Times New Roman"/>
                <w:sz w:val="16"/>
                <w:szCs w:val="16"/>
                <w:lang w:val="en-GB" w:eastAsia="en-US"/>
              </w:rPr>
              <w:t>Quality of at least one new beam, such as L1-RSRP, becomes a threshold value better than the RS</w:t>
            </w:r>
            <w:r w:rsidRPr="009121AF">
              <w:rPr>
                <w:rFonts w:ascii="PMingLiU" w:eastAsia="PMingLiU" w:hAnsi="PMingLiU" w:cs="Times New Roman" w:hint="eastAsia"/>
                <w:sz w:val="16"/>
                <w:szCs w:val="16"/>
                <w:lang w:val="en-GB" w:eastAsia="zh-TW"/>
              </w:rPr>
              <w:t xml:space="preserve"> </w:t>
            </w:r>
            <w:r w:rsidRPr="009121AF">
              <w:rPr>
                <w:rFonts w:ascii="Times" w:eastAsia="PMingLiU" w:hAnsi="Times" w:cs="Times New Roman"/>
                <w:sz w:val="16"/>
                <w:szCs w:val="16"/>
                <w:lang w:val="en-GB" w:eastAsia="zh-TW"/>
              </w:rPr>
              <w:t>de</w:t>
            </w:r>
            <w:r w:rsidRPr="009121AF">
              <w:rPr>
                <w:rFonts w:ascii="Times" w:eastAsia="Batang" w:hAnsi="Times" w:cs="Times New Roman"/>
                <w:sz w:val="16"/>
                <w:szCs w:val="16"/>
                <w:lang w:val="en-GB" w:eastAsia="en-US"/>
              </w:rPr>
              <w:t xml:space="preserve">rived from the activated TCI state with the </w:t>
            </w:r>
            <w:r w:rsidRPr="009121AF">
              <w:rPr>
                <w:rFonts w:ascii="Times" w:eastAsia="Batang" w:hAnsi="Times" w:cs="Times New Roman"/>
                <w:b/>
                <w:sz w:val="16"/>
                <w:szCs w:val="16"/>
                <w:lang w:val="en-GB" w:eastAsia="en-US"/>
              </w:rPr>
              <w:t>worst</w:t>
            </w:r>
            <w:r w:rsidRPr="009121AF">
              <w:rPr>
                <w:rFonts w:ascii="Times" w:eastAsia="Batang" w:hAnsi="Times" w:cs="Times New Roman"/>
                <w:sz w:val="16"/>
                <w:szCs w:val="16"/>
                <w:lang w:val="en-GB" w:eastAsia="en-US"/>
              </w:rPr>
              <w:t xml:space="preserve"> quality.</w:t>
            </w:r>
          </w:p>
          <w:p w14:paraId="6785301E" w14:textId="77777777" w:rsidR="009121AF" w:rsidRPr="009121AF" w:rsidRDefault="009121AF" w:rsidP="00B9774E">
            <w:pPr>
              <w:numPr>
                <w:ilvl w:val="0"/>
                <w:numId w:val="7"/>
              </w:numPr>
              <w:snapToGrid w:val="0"/>
              <w:ind w:left="466" w:hanging="284"/>
              <w:jc w:val="both"/>
              <w:rPr>
                <w:rFonts w:ascii="Times" w:eastAsia="Batang" w:hAnsi="Times" w:cs="Times"/>
                <w:sz w:val="16"/>
                <w:szCs w:val="16"/>
                <w:lang w:val="en-GB" w:eastAsia="zh-CN"/>
              </w:rPr>
            </w:pPr>
            <w:r w:rsidRPr="009121AF">
              <w:rPr>
                <w:rFonts w:ascii="Times" w:eastAsia="PMingLiU" w:hAnsi="Times" w:cs="Times New Roman"/>
                <w:sz w:val="16"/>
                <w:szCs w:val="16"/>
                <w:lang w:val="en-GB" w:eastAsia="zh-TW"/>
              </w:rPr>
              <w:t>Event-7b</w:t>
            </w:r>
            <w:r w:rsidRPr="009121AF">
              <w:rPr>
                <w:rFonts w:ascii="Times" w:eastAsia="Batang" w:hAnsi="Times" w:cs="Times New Roman"/>
                <w:sz w:val="16"/>
                <w:szCs w:val="16"/>
                <w:lang w:val="en-GB" w:eastAsia="zh-TW"/>
              </w:rPr>
              <w:t xml:space="preserve">: </w:t>
            </w:r>
            <w:r w:rsidRPr="009121AF">
              <w:rPr>
                <w:rFonts w:ascii="Times" w:eastAsia="Batang" w:hAnsi="Times" w:cs="Times New Roman"/>
                <w:sz w:val="16"/>
                <w:szCs w:val="16"/>
                <w:lang w:val="en-GB" w:eastAsia="en-US"/>
              </w:rPr>
              <w:t>Quality of at least one new beam, such as L1-RSRP, becomes a threshold value better than the RS</w:t>
            </w:r>
            <w:r w:rsidRPr="009121AF">
              <w:rPr>
                <w:rFonts w:ascii="PMingLiU" w:eastAsia="PMingLiU" w:hAnsi="PMingLiU" w:cs="Times New Roman" w:hint="eastAsia"/>
                <w:sz w:val="16"/>
                <w:szCs w:val="16"/>
                <w:lang w:val="en-GB" w:eastAsia="zh-TW"/>
              </w:rPr>
              <w:t xml:space="preserve"> </w:t>
            </w:r>
            <w:r w:rsidRPr="009121AF">
              <w:rPr>
                <w:rFonts w:ascii="Times" w:eastAsia="PMingLiU" w:hAnsi="Times" w:cs="Times New Roman"/>
                <w:sz w:val="16"/>
                <w:szCs w:val="16"/>
                <w:lang w:val="en-GB" w:eastAsia="zh-TW"/>
              </w:rPr>
              <w:t>de</w:t>
            </w:r>
            <w:r w:rsidRPr="009121AF">
              <w:rPr>
                <w:rFonts w:ascii="Times" w:eastAsia="Batang" w:hAnsi="Times" w:cs="Times New Roman"/>
                <w:sz w:val="16"/>
                <w:szCs w:val="16"/>
                <w:lang w:val="en-GB" w:eastAsia="en-US"/>
              </w:rPr>
              <w:t xml:space="preserve">rived from the activated TCI state with the </w:t>
            </w:r>
            <w:r w:rsidRPr="009121AF">
              <w:rPr>
                <w:rFonts w:ascii="Times" w:eastAsia="Batang" w:hAnsi="Times" w:cs="Times New Roman"/>
                <w:b/>
                <w:sz w:val="16"/>
                <w:szCs w:val="16"/>
                <w:lang w:val="en-GB" w:eastAsia="zh-CN"/>
              </w:rPr>
              <w:t>best</w:t>
            </w:r>
            <w:r w:rsidRPr="009121AF">
              <w:rPr>
                <w:rFonts w:ascii="Times" w:eastAsia="Batang" w:hAnsi="Times" w:cs="Times New Roman"/>
                <w:sz w:val="16"/>
                <w:szCs w:val="16"/>
                <w:lang w:val="en-GB" w:eastAsia="en-US"/>
              </w:rPr>
              <w:t xml:space="preserve"> quality.</w:t>
            </w:r>
          </w:p>
          <w:p w14:paraId="7B93D2B3" w14:textId="77777777" w:rsidR="009121AF" w:rsidRPr="009121AF" w:rsidRDefault="009121AF" w:rsidP="009121AF">
            <w:pPr>
              <w:snapToGrid w:val="0"/>
              <w:jc w:val="both"/>
              <w:rPr>
                <w:rFonts w:ascii="Times" w:eastAsia="Batang" w:hAnsi="Times" w:cs="Times"/>
                <w:sz w:val="16"/>
                <w:szCs w:val="16"/>
                <w:lang w:val="en-GB" w:eastAsia="zh-CN"/>
              </w:rPr>
            </w:pPr>
          </w:p>
          <w:p w14:paraId="71071B21" w14:textId="77777777" w:rsidR="009121AF" w:rsidRPr="009121AF" w:rsidRDefault="009121AF" w:rsidP="009121AF">
            <w:pPr>
              <w:shd w:val="clear" w:color="auto" w:fill="FFFFFF"/>
              <w:snapToGrid w:val="0"/>
              <w:rPr>
                <w:rFonts w:ascii="Times" w:eastAsia="SimSun" w:hAnsi="Times" w:cs="Times New Roman"/>
                <w:b/>
                <w:bCs/>
                <w:sz w:val="16"/>
                <w:szCs w:val="16"/>
                <w:lang w:val="en-GB" w:eastAsia="en-US"/>
              </w:rPr>
            </w:pPr>
            <w:r w:rsidRPr="009121AF">
              <w:rPr>
                <w:rFonts w:ascii="Times" w:eastAsia="SimSun" w:hAnsi="Times" w:cs="Times New Roman"/>
                <w:b/>
                <w:bCs/>
                <w:sz w:val="16"/>
                <w:szCs w:val="16"/>
                <w:highlight w:val="green"/>
                <w:lang w:val="en-GB" w:eastAsia="en-US"/>
              </w:rPr>
              <w:t>Agreement</w:t>
            </w:r>
          </w:p>
          <w:p w14:paraId="38A8B5CD" w14:textId="77777777" w:rsidR="009121AF" w:rsidRPr="009121AF" w:rsidRDefault="009121AF" w:rsidP="009121AF">
            <w:p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Regarding explicit RS configuration for new beam measurement for Event 2, down-select the following options in the RAN1#118:</w:t>
            </w:r>
          </w:p>
          <w:p w14:paraId="3B535A35" w14:textId="77777777" w:rsidR="009121AF" w:rsidRPr="009121AF" w:rsidRDefault="009121AF" w:rsidP="00B9774E">
            <w:pPr>
              <w:numPr>
                <w:ilvl w:val="0"/>
                <w:numId w:val="9"/>
              </w:num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Option-1: The RS(s) for new beam(s) are explicitly configured in one RS resource set associated with an CSI reporting configuration;</w:t>
            </w:r>
          </w:p>
          <w:p w14:paraId="07B869D7" w14:textId="77777777" w:rsidR="009121AF" w:rsidRPr="009121AF" w:rsidRDefault="009121AF" w:rsidP="00B9774E">
            <w:pPr>
              <w:numPr>
                <w:ilvl w:val="1"/>
                <w:numId w:val="9"/>
              </w:num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 xml:space="preserve">FFS: The RS in the RS resource set can be updated by MAC-CE. </w:t>
            </w:r>
          </w:p>
          <w:p w14:paraId="48C114A1" w14:textId="77777777" w:rsidR="009121AF" w:rsidRPr="009121AF" w:rsidRDefault="009121AF" w:rsidP="00B9774E">
            <w:pPr>
              <w:numPr>
                <w:ilvl w:val="0"/>
                <w:numId w:val="9"/>
              </w:num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Option-2: A list of RS(s) for new beam measurement can be configured by RRC, and a subset can be activated for new beam measurement by MAC-CE.</w:t>
            </w:r>
          </w:p>
          <w:p w14:paraId="32412ED1" w14:textId="77777777" w:rsidR="009121AF" w:rsidRPr="009121AF" w:rsidRDefault="009121AF" w:rsidP="00B9774E">
            <w:pPr>
              <w:numPr>
                <w:ilvl w:val="1"/>
                <w:numId w:val="9"/>
              </w:num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FFS: If a list size is small, MAC-CE activation is not needed</w:t>
            </w:r>
          </w:p>
          <w:p w14:paraId="09ADE8F6" w14:textId="77777777" w:rsidR="009121AF" w:rsidRPr="009121AF" w:rsidRDefault="009121AF" w:rsidP="00B9774E">
            <w:pPr>
              <w:numPr>
                <w:ilvl w:val="0"/>
                <w:numId w:val="9"/>
              </w:num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Option-3: A list of RS resource</w:t>
            </w:r>
            <w:r w:rsidRPr="009121AF">
              <w:rPr>
                <w:rFonts w:ascii="Times" w:eastAsia="SimSun" w:hAnsi="Times" w:cs="Times New Roman"/>
                <w:strike/>
                <w:sz w:val="16"/>
                <w:szCs w:val="16"/>
                <w:lang w:val="en-GB" w:eastAsia="en-US"/>
              </w:rPr>
              <w:t xml:space="preserve"> </w:t>
            </w:r>
            <w:r w:rsidRPr="009121AF">
              <w:rPr>
                <w:rFonts w:ascii="Times" w:eastAsia="SimSun" w:hAnsi="Times" w:cs="Times New Roman"/>
                <w:sz w:val="16"/>
                <w:szCs w:val="16"/>
                <w:lang w:val="en-GB" w:eastAsia="en-US"/>
              </w:rPr>
              <w:t>(s) for new beam measurement can be configured by RRC, and a subset of RS resource(s) in the list can be provided for new beam measurement by indicated TCI state.</w:t>
            </w:r>
          </w:p>
          <w:p w14:paraId="6FCEE175" w14:textId="77777777" w:rsidR="009121AF" w:rsidRPr="009121AF" w:rsidRDefault="009121AF" w:rsidP="00B9774E">
            <w:pPr>
              <w:numPr>
                <w:ilvl w:val="0"/>
                <w:numId w:val="9"/>
              </w:num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Others are not precluded.</w:t>
            </w:r>
          </w:p>
          <w:p w14:paraId="6EAC3944" w14:textId="77777777" w:rsidR="009121AF" w:rsidRPr="009121AF" w:rsidRDefault="009121AF" w:rsidP="00B9774E">
            <w:pPr>
              <w:numPr>
                <w:ilvl w:val="0"/>
                <w:numId w:val="9"/>
              </w:numPr>
              <w:snapToGrid w:val="0"/>
              <w:rPr>
                <w:rFonts w:ascii="Times" w:eastAsia="Batang" w:hAnsi="Times" w:cs="Times New Roman"/>
                <w:sz w:val="16"/>
                <w:szCs w:val="16"/>
                <w:lang w:val="en-GB" w:eastAsia="ko-KR"/>
              </w:rPr>
            </w:pPr>
            <w:r w:rsidRPr="009121AF">
              <w:rPr>
                <w:rFonts w:ascii="Times" w:eastAsia="Batang" w:hAnsi="Times" w:cs="Times New Roman"/>
                <w:sz w:val="16"/>
                <w:szCs w:val="16"/>
                <w:lang w:val="en-GB" w:eastAsia="ko-KR"/>
              </w:rPr>
              <w:t>FFS: Each RS for new beam measurement should be associated with a configured joint/DL TCI state which can be used as the indicated TCI state</w:t>
            </w:r>
          </w:p>
          <w:p w14:paraId="601DD7F8" w14:textId="77777777" w:rsidR="009121AF" w:rsidRPr="009121AF" w:rsidRDefault="009121AF" w:rsidP="009121AF">
            <w:pPr>
              <w:rPr>
                <w:rFonts w:ascii="Times" w:eastAsia="Batang" w:hAnsi="Times" w:cs="Times New Roman"/>
                <w:sz w:val="16"/>
                <w:szCs w:val="16"/>
                <w:lang w:val="en-GB" w:eastAsia="en-US"/>
              </w:rPr>
            </w:pPr>
          </w:p>
          <w:p w14:paraId="73F31F14" w14:textId="77777777" w:rsidR="009121AF" w:rsidRPr="009121AF" w:rsidRDefault="009121AF" w:rsidP="009121AF">
            <w:pPr>
              <w:shd w:val="clear" w:color="auto" w:fill="FFFFFF"/>
              <w:snapToGrid w:val="0"/>
              <w:rPr>
                <w:rFonts w:ascii="Times" w:eastAsia="SimSun" w:hAnsi="Times" w:cs="Times New Roman"/>
                <w:b/>
                <w:bCs/>
                <w:sz w:val="16"/>
                <w:szCs w:val="16"/>
                <w:lang w:val="en-GB" w:eastAsia="en-US"/>
              </w:rPr>
            </w:pPr>
            <w:r w:rsidRPr="009121AF">
              <w:rPr>
                <w:rFonts w:ascii="Times" w:eastAsia="SimSun" w:hAnsi="Times" w:cs="Times New Roman"/>
                <w:b/>
                <w:bCs/>
                <w:sz w:val="16"/>
                <w:szCs w:val="16"/>
                <w:highlight w:val="green"/>
                <w:lang w:val="en-GB" w:eastAsia="en-US"/>
              </w:rPr>
              <w:t>Agreement</w:t>
            </w:r>
          </w:p>
          <w:p w14:paraId="50FC483D" w14:textId="77777777" w:rsidR="009121AF" w:rsidRPr="009121AF" w:rsidRDefault="009121AF" w:rsidP="009121AF">
            <w:p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 xml:space="preserve">Regarding RS measurement for the current beam for Event 2, for Option-2a, besides for scheme-1 and scheme-2, further study the following for handling the case that only one TRS is configured in the indicated TCI state. </w:t>
            </w:r>
          </w:p>
          <w:p w14:paraId="796C1D4E" w14:textId="77777777" w:rsidR="009121AF" w:rsidRPr="009121AF" w:rsidRDefault="009121AF" w:rsidP="00B9774E">
            <w:pPr>
              <w:numPr>
                <w:ilvl w:val="0"/>
                <w:numId w:val="9"/>
              </w:numPr>
              <w:shd w:val="clear" w:color="auto" w:fill="FFFFFF"/>
              <w:snapToGrid w:val="0"/>
              <w:jc w:val="both"/>
              <w:rPr>
                <w:rFonts w:ascii="Times" w:eastAsia="SimSun" w:hAnsi="Times" w:cs="Times New Roman"/>
                <w:sz w:val="16"/>
                <w:szCs w:val="16"/>
                <w:lang w:val="en-GB" w:eastAsia="en-US"/>
              </w:rPr>
            </w:pPr>
            <w:r w:rsidRPr="009121AF">
              <w:rPr>
                <w:rFonts w:ascii="Times" w:eastAsia="Batang" w:hAnsi="Times" w:cs="Times New Roman"/>
                <w:sz w:val="16"/>
                <w:szCs w:val="16"/>
                <w:lang w:val="en-GB" w:eastAsia="en-US"/>
              </w:rPr>
              <w:t>Option-1: Introducing additional s</w:t>
            </w:r>
            <w:r w:rsidRPr="009121AF">
              <w:rPr>
                <w:rFonts w:ascii="Times" w:eastAsia="Batang" w:hAnsi="Times" w:cs="Times New Roman" w:hint="eastAsia"/>
                <w:sz w:val="16"/>
                <w:szCs w:val="16"/>
                <w:lang w:val="en-GB" w:eastAsia="en-US"/>
              </w:rPr>
              <w:t xml:space="preserve">cheme: the RS for current </w:t>
            </w:r>
            <w:r w:rsidRPr="009121AF">
              <w:rPr>
                <w:rFonts w:ascii="Times" w:eastAsia="SimSun" w:hAnsi="Times" w:cs="Times New Roman" w:hint="eastAsia"/>
                <w:sz w:val="16"/>
                <w:szCs w:val="16"/>
                <w:lang w:val="en-GB" w:eastAsia="en-US"/>
              </w:rPr>
              <w:t>be</w:t>
            </w:r>
            <w:r w:rsidRPr="009121AF">
              <w:rPr>
                <w:rFonts w:ascii="Times" w:eastAsia="SimSun" w:hAnsi="Times" w:cs="Times New Roman"/>
                <w:sz w:val="16"/>
                <w:szCs w:val="16"/>
                <w:lang w:val="en-GB" w:eastAsia="en-US"/>
              </w:rPr>
              <w:t>a</w:t>
            </w:r>
            <w:r w:rsidRPr="009121AF">
              <w:rPr>
                <w:rFonts w:ascii="Times" w:eastAsia="SimSun" w:hAnsi="Times" w:cs="Times New Roman" w:hint="eastAsia"/>
                <w:sz w:val="16"/>
                <w:szCs w:val="16"/>
                <w:lang w:val="en-GB" w:eastAsia="en-US"/>
              </w:rPr>
              <w:t xml:space="preserve">m can be a CSI-RS </w:t>
            </w:r>
            <w:r w:rsidRPr="009121AF">
              <w:rPr>
                <w:rFonts w:ascii="Times" w:eastAsia="Malgun Gothic" w:hAnsi="Times" w:cs="Times New Roman" w:hint="eastAsia"/>
                <w:sz w:val="16"/>
                <w:szCs w:val="16"/>
                <w:lang w:val="en-GB" w:eastAsia="en-US"/>
              </w:rPr>
              <w:t xml:space="preserve">for beam management derived from </w:t>
            </w:r>
            <w:r w:rsidRPr="009121AF">
              <w:rPr>
                <w:rFonts w:ascii="Times" w:eastAsia="SimSun" w:hAnsi="Times" w:cs="Times New Roman" w:hint="eastAsia"/>
                <w:sz w:val="16"/>
                <w:szCs w:val="16"/>
                <w:lang w:val="en-GB" w:eastAsia="en-US"/>
              </w:rPr>
              <w:t>the QCL RS in the indicated TCI state</w:t>
            </w:r>
            <w:r w:rsidRPr="009121AF">
              <w:rPr>
                <w:rFonts w:ascii="Times" w:eastAsia="SimSun" w:hAnsi="Times" w:cs="Times New Roman"/>
                <w:sz w:val="16"/>
                <w:szCs w:val="16"/>
                <w:lang w:val="en-GB" w:eastAsia="en-US"/>
              </w:rPr>
              <w:t>;</w:t>
            </w:r>
          </w:p>
          <w:p w14:paraId="43AD2EAC" w14:textId="77777777" w:rsidR="009121AF" w:rsidRPr="009121AF" w:rsidRDefault="009121AF" w:rsidP="00B9774E">
            <w:pPr>
              <w:numPr>
                <w:ilvl w:val="0"/>
                <w:numId w:val="9"/>
              </w:num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 xml:space="preserve">Option-2: Further support TRS as measurement RS of current beam for determining L1-RSRP </w:t>
            </w:r>
          </w:p>
          <w:p w14:paraId="65E467B4" w14:textId="77777777" w:rsidR="009121AF" w:rsidRPr="009121AF" w:rsidRDefault="009121AF" w:rsidP="00B9774E">
            <w:pPr>
              <w:numPr>
                <w:ilvl w:val="0"/>
                <w:numId w:val="9"/>
              </w:num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Option-3: Introducing additional s</w:t>
            </w:r>
            <w:r w:rsidRPr="009121AF">
              <w:rPr>
                <w:rFonts w:ascii="Times" w:eastAsia="SimSun" w:hAnsi="Times" w:cs="Times New Roman" w:hint="eastAsia"/>
                <w:sz w:val="16"/>
                <w:szCs w:val="16"/>
                <w:lang w:val="en-GB" w:eastAsia="en-US"/>
              </w:rPr>
              <w:t xml:space="preserve">cheme: </w:t>
            </w:r>
            <w:r w:rsidRPr="009121AF">
              <w:rPr>
                <w:rFonts w:ascii="Times" w:eastAsia="SimSun" w:hAnsi="Times" w:cs="Times New Roman"/>
                <w:sz w:val="16"/>
                <w:szCs w:val="16"/>
                <w:lang w:val="en-GB" w:eastAsia="en-US"/>
              </w:rPr>
              <w:t>The RS for current beam is explicitly configured by RRC or MAC-CE (Option-2C in RAN1 116b agreement).</w:t>
            </w:r>
          </w:p>
          <w:p w14:paraId="066B61D3" w14:textId="77777777" w:rsidR="009121AF" w:rsidRPr="009121AF" w:rsidRDefault="009121AF" w:rsidP="00B9774E">
            <w:pPr>
              <w:numPr>
                <w:ilvl w:val="0"/>
                <w:numId w:val="9"/>
              </w:num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Option-4: No further enhancement (i.e., in such case, Scheme-2 is used)</w:t>
            </w:r>
          </w:p>
          <w:p w14:paraId="609491AD" w14:textId="77777777" w:rsidR="009121AF" w:rsidRPr="009121AF" w:rsidRDefault="009121AF" w:rsidP="00B9774E">
            <w:pPr>
              <w:numPr>
                <w:ilvl w:val="0"/>
                <w:numId w:val="9"/>
              </w:numPr>
              <w:shd w:val="clear" w:color="auto" w:fill="FFFFFF"/>
              <w:snapToGrid w:val="0"/>
              <w:jc w:val="both"/>
              <w:rPr>
                <w:rFonts w:ascii="Times" w:eastAsia="SimSun" w:hAnsi="Times" w:cs="Times New Roman"/>
                <w:sz w:val="16"/>
                <w:szCs w:val="16"/>
                <w:lang w:val="en-GB" w:eastAsia="en-US"/>
              </w:rPr>
            </w:pPr>
            <w:r w:rsidRPr="009121AF">
              <w:rPr>
                <w:rFonts w:ascii="Times" w:eastAsia="SimSun" w:hAnsi="Times" w:cs="Times New Roman"/>
                <w:sz w:val="16"/>
                <w:szCs w:val="16"/>
                <w:lang w:val="en-GB" w:eastAsia="en-US"/>
              </w:rPr>
              <w:t>Others are not precluded.</w:t>
            </w:r>
          </w:p>
          <w:p w14:paraId="1D3AEFEB" w14:textId="77777777" w:rsidR="009121AF" w:rsidRPr="00E209D2" w:rsidRDefault="009121AF" w:rsidP="00A5131C">
            <w:pPr>
              <w:rPr>
                <w:sz w:val="16"/>
                <w:szCs w:val="16"/>
                <w:lang w:val="en-GB"/>
              </w:rPr>
            </w:pPr>
          </w:p>
        </w:tc>
      </w:tr>
    </w:tbl>
    <w:p w14:paraId="1E81BA62" w14:textId="77777777" w:rsidR="00A40286" w:rsidRPr="00A530EE" w:rsidRDefault="00A40286" w:rsidP="00A5131C">
      <w:pPr>
        <w:rPr>
          <w:lang w:val="en-GB"/>
        </w:rPr>
      </w:pPr>
    </w:p>
    <w:sectPr w:rsidR="00A40286" w:rsidRPr="00A530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E7B87" w14:textId="77777777" w:rsidR="00B237C2" w:rsidRDefault="00B237C2" w:rsidP="005854C7">
      <w:pPr>
        <w:spacing w:after="0" w:line="240" w:lineRule="auto"/>
      </w:pPr>
      <w:r>
        <w:separator/>
      </w:r>
    </w:p>
  </w:endnote>
  <w:endnote w:type="continuationSeparator" w:id="0">
    <w:p w14:paraId="008FA0B3" w14:textId="77777777" w:rsidR="00B237C2" w:rsidRDefault="00B237C2"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F3295E" w14:textId="77777777" w:rsidR="00B237C2" w:rsidRDefault="00B237C2" w:rsidP="005854C7">
      <w:pPr>
        <w:spacing w:after="0" w:line="240" w:lineRule="auto"/>
      </w:pPr>
      <w:r>
        <w:separator/>
      </w:r>
    </w:p>
  </w:footnote>
  <w:footnote w:type="continuationSeparator" w:id="0">
    <w:p w14:paraId="6A97603A" w14:textId="77777777" w:rsidR="00B237C2" w:rsidRDefault="00B237C2"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2914943">
    <w:abstractNumId w:val="0"/>
  </w:num>
  <w:num w:numId="2" w16cid:durableId="1600940535">
    <w:abstractNumId w:val="9"/>
  </w:num>
  <w:num w:numId="3" w16cid:durableId="1844780636">
    <w:abstractNumId w:val="6"/>
  </w:num>
  <w:num w:numId="4" w16cid:durableId="374349845">
    <w:abstractNumId w:val="8"/>
  </w:num>
  <w:num w:numId="5" w16cid:durableId="2070767445">
    <w:abstractNumId w:val="2"/>
  </w:num>
  <w:num w:numId="6" w16cid:durableId="1567648578">
    <w:abstractNumId w:val="1"/>
  </w:num>
  <w:num w:numId="7" w16cid:durableId="726880417">
    <w:abstractNumId w:val="10"/>
  </w:num>
  <w:num w:numId="8" w16cid:durableId="2034071899">
    <w:abstractNumId w:val="4"/>
  </w:num>
  <w:num w:numId="9" w16cid:durableId="1239096692">
    <w:abstractNumId w:val="11"/>
  </w:num>
  <w:num w:numId="10" w16cid:durableId="1555116090">
    <w:abstractNumId w:val="13"/>
  </w:num>
  <w:num w:numId="11" w16cid:durableId="289481460">
    <w:abstractNumId w:val="5"/>
  </w:num>
  <w:num w:numId="12" w16cid:durableId="132410011">
    <w:abstractNumId w:val="3"/>
  </w:num>
  <w:num w:numId="13" w16cid:durableId="918563197">
    <w:abstractNumId w:val="7"/>
  </w:num>
  <w:num w:numId="14" w16cid:durableId="138636953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862"/>
    <w:rsid w:val="00011BD9"/>
    <w:rsid w:val="00011F1F"/>
    <w:rsid w:val="00012D82"/>
    <w:rsid w:val="00012E19"/>
    <w:rsid w:val="000144F2"/>
    <w:rsid w:val="00014808"/>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65E"/>
    <w:rsid w:val="00085DC9"/>
    <w:rsid w:val="0008644D"/>
    <w:rsid w:val="000901B0"/>
    <w:rsid w:val="0009074E"/>
    <w:rsid w:val="0009091F"/>
    <w:rsid w:val="00091412"/>
    <w:rsid w:val="000914B0"/>
    <w:rsid w:val="00093A3D"/>
    <w:rsid w:val="00093C3A"/>
    <w:rsid w:val="00094467"/>
    <w:rsid w:val="0009497C"/>
    <w:rsid w:val="000949DC"/>
    <w:rsid w:val="00094A75"/>
    <w:rsid w:val="00094EB6"/>
    <w:rsid w:val="00094F7F"/>
    <w:rsid w:val="00095DEA"/>
    <w:rsid w:val="000971F1"/>
    <w:rsid w:val="000A13F3"/>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9FB"/>
    <w:rsid w:val="000B6C5E"/>
    <w:rsid w:val="000B7071"/>
    <w:rsid w:val="000B7ABF"/>
    <w:rsid w:val="000C24F4"/>
    <w:rsid w:val="000C374E"/>
    <w:rsid w:val="000C3D45"/>
    <w:rsid w:val="000C51C7"/>
    <w:rsid w:val="000C636A"/>
    <w:rsid w:val="000C64E7"/>
    <w:rsid w:val="000C7155"/>
    <w:rsid w:val="000C732F"/>
    <w:rsid w:val="000C74F0"/>
    <w:rsid w:val="000C7B1D"/>
    <w:rsid w:val="000D15FB"/>
    <w:rsid w:val="000D1C48"/>
    <w:rsid w:val="000D1FCA"/>
    <w:rsid w:val="000D254D"/>
    <w:rsid w:val="000D2804"/>
    <w:rsid w:val="000D2EEF"/>
    <w:rsid w:val="000D3415"/>
    <w:rsid w:val="000D417C"/>
    <w:rsid w:val="000D4221"/>
    <w:rsid w:val="000D5EFB"/>
    <w:rsid w:val="000D63B4"/>
    <w:rsid w:val="000D66D1"/>
    <w:rsid w:val="000D7CD4"/>
    <w:rsid w:val="000E04FC"/>
    <w:rsid w:val="000E0AFC"/>
    <w:rsid w:val="000E181E"/>
    <w:rsid w:val="000E1ACC"/>
    <w:rsid w:val="000E1FD4"/>
    <w:rsid w:val="000E2E4E"/>
    <w:rsid w:val="000E330A"/>
    <w:rsid w:val="000E51A0"/>
    <w:rsid w:val="000E54E2"/>
    <w:rsid w:val="000E76B6"/>
    <w:rsid w:val="000F04A7"/>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2CC3"/>
    <w:rsid w:val="00113C8B"/>
    <w:rsid w:val="00113D80"/>
    <w:rsid w:val="00114F04"/>
    <w:rsid w:val="00115480"/>
    <w:rsid w:val="00115B00"/>
    <w:rsid w:val="00117592"/>
    <w:rsid w:val="0011779F"/>
    <w:rsid w:val="00117880"/>
    <w:rsid w:val="00121999"/>
    <w:rsid w:val="00123BDB"/>
    <w:rsid w:val="00124547"/>
    <w:rsid w:val="00124556"/>
    <w:rsid w:val="00124908"/>
    <w:rsid w:val="00124943"/>
    <w:rsid w:val="00124A82"/>
    <w:rsid w:val="00125040"/>
    <w:rsid w:val="00125D11"/>
    <w:rsid w:val="001261FD"/>
    <w:rsid w:val="0012659E"/>
    <w:rsid w:val="0012672D"/>
    <w:rsid w:val="00127125"/>
    <w:rsid w:val="00127F92"/>
    <w:rsid w:val="001300C8"/>
    <w:rsid w:val="00130FAA"/>
    <w:rsid w:val="00131D1B"/>
    <w:rsid w:val="00132664"/>
    <w:rsid w:val="00133846"/>
    <w:rsid w:val="00133E09"/>
    <w:rsid w:val="001343DA"/>
    <w:rsid w:val="001350F9"/>
    <w:rsid w:val="0013563E"/>
    <w:rsid w:val="001365AE"/>
    <w:rsid w:val="0013663A"/>
    <w:rsid w:val="00136666"/>
    <w:rsid w:val="001367B7"/>
    <w:rsid w:val="0013707A"/>
    <w:rsid w:val="001373B8"/>
    <w:rsid w:val="00137657"/>
    <w:rsid w:val="00137B7A"/>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B2F"/>
    <w:rsid w:val="00152C35"/>
    <w:rsid w:val="001540D4"/>
    <w:rsid w:val="0015458F"/>
    <w:rsid w:val="00154F78"/>
    <w:rsid w:val="00155510"/>
    <w:rsid w:val="00156373"/>
    <w:rsid w:val="001566A4"/>
    <w:rsid w:val="00156BCF"/>
    <w:rsid w:val="00157045"/>
    <w:rsid w:val="0016017C"/>
    <w:rsid w:val="00160D16"/>
    <w:rsid w:val="00161D08"/>
    <w:rsid w:val="00161E5F"/>
    <w:rsid w:val="00162528"/>
    <w:rsid w:val="001633E2"/>
    <w:rsid w:val="00163791"/>
    <w:rsid w:val="00164300"/>
    <w:rsid w:val="0016504C"/>
    <w:rsid w:val="0016613B"/>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964"/>
    <w:rsid w:val="00185DB5"/>
    <w:rsid w:val="00186327"/>
    <w:rsid w:val="001868F1"/>
    <w:rsid w:val="0018722E"/>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7C"/>
    <w:rsid w:val="001D2DF0"/>
    <w:rsid w:val="001D38D1"/>
    <w:rsid w:val="001D3E50"/>
    <w:rsid w:val="001D5108"/>
    <w:rsid w:val="001D5444"/>
    <w:rsid w:val="001D58DE"/>
    <w:rsid w:val="001D5D4C"/>
    <w:rsid w:val="001D6AF5"/>
    <w:rsid w:val="001D7058"/>
    <w:rsid w:val="001D767F"/>
    <w:rsid w:val="001D78F5"/>
    <w:rsid w:val="001D7962"/>
    <w:rsid w:val="001E0290"/>
    <w:rsid w:val="001E09EE"/>
    <w:rsid w:val="001E1D50"/>
    <w:rsid w:val="001E21F2"/>
    <w:rsid w:val="001E4A12"/>
    <w:rsid w:val="001E56E7"/>
    <w:rsid w:val="001E6658"/>
    <w:rsid w:val="001E6D31"/>
    <w:rsid w:val="001E6F85"/>
    <w:rsid w:val="001E7A0F"/>
    <w:rsid w:val="001F0AF1"/>
    <w:rsid w:val="001F1723"/>
    <w:rsid w:val="001F20A0"/>
    <w:rsid w:val="001F21B6"/>
    <w:rsid w:val="001F2DC9"/>
    <w:rsid w:val="001F33B5"/>
    <w:rsid w:val="001F34C6"/>
    <w:rsid w:val="001F392F"/>
    <w:rsid w:val="002000FD"/>
    <w:rsid w:val="002008B6"/>
    <w:rsid w:val="00200A4F"/>
    <w:rsid w:val="00200B39"/>
    <w:rsid w:val="00200CB6"/>
    <w:rsid w:val="00200E21"/>
    <w:rsid w:val="0020153D"/>
    <w:rsid w:val="00202FDE"/>
    <w:rsid w:val="0020487D"/>
    <w:rsid w:val="00204BA9"/>
    <w:rsid w:val="00205C87"/>
    <w:rsid w:val="0020644E"/>
    <w:rsid w:val="00206EBE"/>
    <w:rsid w:val="00207BC1"/>
    <w:rsid w:val="00210523"/>
    <w:rsid w:val="00211CAF"/>
    <w:rsid w:val="00212C35"/>
    <w:rsid w:val="00212D64"/>
    <w:rsid w:val="002135B2"/>
    <w:rsid w:val="00213963"/>
    <w:rsid w:val="00214992"/>
    <w:rsid w:val="002154C5"/>
    <w:rsid w:val="00215922"/>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26D5C"/>
    <w:rsid w:val="0023025A"/>
    <w:rsid w:val="00230973"/>
    <w:rsid w:val="00231AC3"/>
    <w:rsid w:val="002321F4"/>
    <w:rsid w:val="00232F74"/>
    <w:rsid w:val="002335DE"/>
    <w:rsid w:val="002339C5"/>
    <w:rsid w:val="00233B70"/>
    <w:rsid w:val="00233BA7"/>
    <w:rsid w:val="0023425D"/>
    <w:rsid w:val="00234E9B"/>
    <w:rsid w:val="00235425"/>
    <w:rsid w:val="0023651E"/>
    <w:rsid w:val="002366AB"/>
    <w:rsid w:val="0023769E"/>
    <w:rsid w:val="002403B1"/>
    <w:rsid w:val="00241947"/>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D18"/>
    <w:rsid w:val="00275F95"/>
    <w:rsid w:val="00276B2A"/>
    <w:rsid w:val="00276D7A"/>
    <w:rsid w:val="00277BFB"/>
    <w:rsid w:val="00280A4B"/>
    <w:rsid w:val="00281BF3"/>
    <w:rsid w:val="00282760"/>
    <w:rsid w:val="00282C6C"/>
    <w:rsid w:val="00282DB4"/>
    <w:rsid w:val="00283302"/>
    <w:rsid w:val="00283C31"/>
    <w:rsid w:val="00283FD3"/>
    <w:rsid w:val="0028492F"/>
    <w:rsid w:val="00284C6E"/>
    <w:rsid w:val="00286444"/>
    <w:rsid w:val="00286859"/>
    <w:rsid w:val="002876B7"/>
    <w:rsid w:val="00287BAE"/>
    <w:rsid w:val="00290A72"/>
    <w:rsid w:val="002929DA"/>
    <w:rsid w:val="00292B68"/>
    <w:rsid w:val="0029345D"/>
    <w:rsid w:val="00293B55"/>
    <w:rsid w:val="002946AD"/>
    <w:rsid w:val="00295235"/>
    <w:rsid w:val="00295439"/>
    <w:rsid w:val="00296F9C"/>
    <w:rsid w:val="002971C1"/>
    <w:rsid w:val="002977B9"/>
    <w:rsid w:val="002A04A9"/>
    <w:rsid w:val="002A06F5"/>
    <w:rsid w:val="002A0D2A"/>
    <w:rsid w:val="002A18E3"/>
    <w:rsid w:val="002A199A"/>
    <w:rsid w:val="002A1C2C"/>
    <w:rsid w:val="002A33E3"/>
    <w:rsid w:val="002A3B08"/>
    <w:rsid w:val="002A46AB"/>
    <w:rsid w:val="002A5A40"/>
    <w:rsid w:val="002A5BB1"/>
    <w:rsid w:val="002A7FF7"/>
    <w:rsid w:val="002B0AC8"/>
    <w:rsid w:val="002B1322"/>
    <w:rsid w:val="002B1BF5"/>
    <w:rsid w:val="002B3012"/>
    <w:rsid w:val="002B3A63"/>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33AB"/>
    <w:rsid w:val="002E3468"/>
    <w:rsid w:val="002E4536"/>
    <w:rsid w:val="002E469E"/>
    <w:rsid w:val="002E5191"/>
    <w:rsid w:val="002E580F"/>
    <w:rsid w:val="002E5BC4"/>
    <w:rsid w:val="002F0989"/>
    <w:rsid w:val="002F0F92"/>
    <w:rsid w:val="002F17E0"/>
    <w:rsid w:val="002F1A80"/>
    <w:rsid w:val="002F3038"/>
    <w:rsid w:val="002F4055"/>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83"/>
    <w:rsid w:val="00303432"/>
    <w:rsid w:val="0030383B"/>
    <w:rsid w:val="0030392F"/>
    <w:rsid w:val="00303F91"/>
    <w:rsid w:val="00304B56"/>
    <w:rsid w:val="00304D15"/>
    <w:rsid w:val="003054D4"/>
    <w:rsid w:val="00305F42"/>
    <w:rsid w:val="00306ACC"/>
    <w:rsid w:val="00306BAA"/>
    <w:rsid w:val="00307E9B"/>
    <w:rsid w:val="003103E4"/>
    <w:rsid w:val="00310B98"/>
    <w:rsid w:val="00310D97"/>
    <w:rsid w:val="00311691"/>
    <w:rsid w:val="00311983"/>
    <w:rsid w:val="00311E97"/>
    <w:rsid w:val="003132E0"/>
    <w:rsid w:val="003143B6"/>
    <w:rsid w:val="00314659"/>
    <w:rsid w:val="003146C4"/>
    <w:rsid w:val="00315B6E"/>
    <w:rsid w:val="00315D52"/>
    <w:rsid w:val="0031637C"/>
    <w:rsid w:val="00316778"/>
    <w:rsid w:val="00317042"/>
    <w:rsid w:val="003176B4"/>
    <w:rsid w:val="003177AC"/>
    <w:rsid w:val="0032150E"/>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37167"/>
    <w:rsid w:val="00340D1D"/>
    <w:rsid w:val="003414C8"/>
    <w:rsid w:val="00342EA7"/>
    <w:rsid w:val="0034330B"/>
    <w:rsid w:val="00343573"/>
    <w:rsid w:val="00343950"/>
    <w:rsid w:val="00343E40"/>
    <w:rsid w:val="00343F2D"/>
    <w:rsid w:val="00344701"/>
    <w:rsid w:val="003454BB"/>
    <w:rsid w:val="003454D4"/>
    <w:rsid w:val="003462E2"/>
    <w:rsid w:val="003472E0"/>
    <w:rsid w:val="00347F91"/>
    <w:rsid w:val="003504FF"/>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51D"/>
    <w:rsid w:val="00374F03"/>
    <w:rsid w:val="003768E8"/>
    <w:rsid w:val="00376B27"/>
    <w:rsid w:val="00377E22"/>
    <w:rsid w:val="00380AEE"/>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F67"/>
    <w:rsid w:val="00396072"/>
    <w:rsid w:val="003965CE"/>
    <w:rsid w:val="00396AC8"/>
    <w:rsid w:val="00397DB8"/>
    <w:rsid w:val="003A01F2"/>
    <w:rsid w:val="003A08E5"/>
    <w:rsid w:val="003A10B2"/>
    <w:rsid w:val="003A116B"/>
    <w:rsid w:val="003A13C9"/>
    <w:rsid w:val="003A1628"/>
    <w:rsid w:val="003A20FB"/>
    <w:rsid w:val="003A29AB"/>
    <w:rsid w:val="003A350F"/>
    <w:rsid w:val="003A41EE"/>
    <w:rsid w:val="003A44BB"/>
    <w:rsid w:val="003A4F97"/>
    <w:rsid w:val="003A5246"/>
    <w:rsid w:val="003A5406"/>
    <w:rsid w:val="003A5D6D"/>
    <w:rsid w:val="003A67CE"/>
    <w:rsid w:val="003A6B6E"/>
    <w:rsid w:val="003B0478"/>
    <w:rsid w:val="003B228E"/>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6270"/>
    <w:rsid w:val="003C753A"/>
    <w:rsid w:val="003C77A7"/>
    <w:rsid w:val="003D04A2"/>
    <w:rsid w:val="003D06D6"/>
    <w:rsid w:val="003D138F"/>
    <w:rsid w:val="003D1F7E"/>
    <w:rsid w:val="003D229B"/>
    <w:rsid w:val="003D2669"/>
    <w:rsid w:val="003D32BE"/>
    <w:rsid w:val="003D3501"/>
    <w:rsid w:val="003D42A3"/>
    <w:rsid w:val="003D735E"/>
    <w:rsid w:val="003E0750"/>
    <w:rsid w:val="003E1019"/>
    <w:rsid w:val="003E1813"/>
    <w:rsid w:val="003E28BD"/>
    <w:rsid w:val="003E3412"/>
    <w:rsid w:val="003E3431"/>
    <w:rsid w:val="003E36C7"/>
    <w:rsid w:val="003E435B"/>
    <w:rsid w:val="003E46DA"/>
    <w:rsid w:val="003E4DA1"/>
    <w:rsid w:val="003E4FBE"/>
    <w:rsid w:val="003E6140"/>
    <w:rsid w:val="003E6F9F"/>
    <w:rsid w:val="003E7C13"/>
    <w:rsid w:val="003E7E2A"/>
    <w:rsid w:val="003F1574"/>
    <w:rsid w:val="003F4BD6"/>
    <w:rsid w:val="003F58F4"/>
    <w:rsid w:val="003F5AE1"/>
    <w:rsid w:val="003F6C7B"/>
    <w:rsid w:val="004007E0"/>
    <w:rsid w:val="004008BC"/>
    <w:rsid w:val="00400A2F"/>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0DA"/>
    <w:rsid w:val="004141ED"/>
    <w:rsid w:val="00414223"/>
    <w:rsid w:val="004143C0"/>
    <w:rsid w:val="00414741"/>
    <w:rsid w:val="0041493B"/>
    <w:rsid w:val="004152BF"/>
    <w:rsid w:val="004168F2"/>
    <w:rsid w:val="00417C83"/>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487"/>
    <w:rsid w:val="0044448E"/>
    <w:rsid w:val="004449B1"/>
    <w:rsid w:val="00444FA3"/>
    <w:rsid w:val="00445CE8"/>
    <w:rsid w:val="0044621F"/>
    <w:rsid w:val="00447271"/>
    <w:rsid w:val="00447929"/>
    <w:rsid w:val="00447D7E"/>
    <w:rsid w:val="00447FB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4EFA"/>
    <w:rsid w:val="00485358"/>
    <w:rsid w:val="0048613C"/>
    <w:rsid w:val="00486FE1"/>
    <w:rsid w:val="00487AF8"/>
    <w:rsid w:val="0049003E"/>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2351"/>
    <w:rsid w:val="004A2662"/>
    <w:rsid w:val="004A2A07"/>
    <w:rsid w:val="004A368A"/>
    <w:rsid w:val="004A4268"/>
    <w:rsid w:val="004A5953"/>
    <w:rsid w:val="004A5C01"/>
    <w:rsid w:val="004A7004"/>
    <w:rsid w:val="004A7A22"/>
    <w:rsid w:val="004B0685"/>
    <w:rsid w:val="004B1BFE"/>
    <w:rsid w:val="004B3431"/>
    <w:rsid w:val="004B386A"/>
    <w:rsid w:val="004B512E"/>
    <w:rsid w:val="004B5DE9"/>
    <w:rsid w:val="004B6139"/>
    <w:rsid w:val="004B6CCA"/>
    <w:rsid w:val="004B7A52"/>
    <w:rsid w:val="004C0260"/>
    <w:rsid w:val="004C0D3B"/>
    <w:rsid w:val="004C1492"/>
    <w:rsid w:val="004C1C11"/>
    <w:rsid w:val="004C26CD"/>
    <w:rsid w:val="004C294A"/>
    <w:rsid w:val="004C2AE0"/>
    <w:rsid w:val="004C2D1D"/>
    <w:rsid w:val="004C31FB"/>
    <w:rsid w:val="004C3CD9"/>
    <w:rsid w:val="004C52F6"/>
    <w:rsid w:val="004C5CD0"/>
    <w:rsid w:val="004C5FD1"/>
    <w:rsid w:val="004C6C3D"/>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2EF1"/>
    <w:rsid w:val="004E4396"/>
    <w:rsid w:val="004E54BD"/>
    <w:rsid w:val="004E7AE3"/>
    <w:rsid w:val="004E7DAA"/>
    <w:rsid w:val="004F1720"/>
    <w:rsid w:val="004F249B"/>
    <w:rsid w:val="004F2C2B"/>
    <w:rsid w:val="004F32F8"/>
    <w:rsid w:val="004F4303"/>
    <w:rsid w:val="004F4BB2"/>
    <w:rsid w:val="004F585A"/>
    <w:rsid w:val="004F5FD2"/>
    <w:rsid w:val="004F6A07"/>
    <w:rsid w:val="004F70BC"/>
    <w:rsid w:val="004F79F7"/>
    <w:rsid w:val="00500317"/>
    <w:rsid w:val="0050064B"/>
    <w:rsid w:val="00500B57"/>
    <w:rsid w:val="0050159E"/>
    <w:rsid w:val="00501AD9"/>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6CB6"/>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3B3A"/>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608E"/>
    <w:rsid w:val="005960AA"/>
    <w:rsid w:val="00596858"/>
    <w:rsid w:val="00596E2F"/>
    <w:rsid w:val="00597D86"/>
    <w:rsid w:val="005A04C1"/>
    <w:rsid w:val="005A0DCB"/>
    <w:rsid w:val="005A1446"/>
    <w:rsid w:val="005A1C48"/>
    <w:rsid w:val="005A227C"/>
    <w:rsid w:val="005A29AB"/>
    <w:rsid w:val="005A2F22"/>
    <w:rsid w:val="005A304C"/>
    <w:rsid w:val="005A360C"/>
    <w:rsid w:val="005A3640"/>
    <w:rsid w:val="005A3FB5"/>
    <w:rsid w:val="005A47D0"/>
    <w:rsid w:val="005A4A80"/>
    <w:rsid w:val="005A7358"/>
    <w:rsid w:val="005A758A"/>
    <w:rsid w:val="005A786E"/>
    <w:rsid w:val="005B0234"/>
    <w:rsid w:val="005B1CC0"/>
    <w:rsid w:val="005B204B"/>
    <w:rsid w:val="005B20F0"/>
    <w:rsid w:val="005B26CB"/>
    <w:rsid w:val="005B3511"/>
    <w:rsid w:val="005B42A5"/>
    <w:rsid w:val="005B482C"/>
    <w:rsid w:val="005B59AD"/>
    <w:rsid w:val="005B5B20"/>
    <w:rsid w:val="005B5D0F"/>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FBF"/>
    <w:rsid w:val="0061332A"/>
    <w:rsid w:val="00614537"/>
    <w:rsid w:val="00614D2C"/>
    <w:rsid w:val="00614D76"/>
    <w:rsid w:val="00615589"/>
    <w:rsid w:val="006175A6"/>
    <w:rsid w:val="0062053D"/>
    <w:rsid w:val="006209DA"/>
    <w:rsid w:val="00621977"/>
    <w:rsid w:val="006228FB"/>
    <w:rsid w:val="0062390A"/>
    <w:rsid w:val="00626025"/>
    <w:rsid w:val="006260C9"/>
    <w:rsid w:val="00626293"/>
    <w:rsid w:val="00626EE2"/>
    <w:rsid w:val="0062782B"/>
    <w:rsid w:val="00630AB3"/>
    <w:rsid w:val="006313B4"/>
    <w:rsid w:val="0063168E"/>
    <w:rsid w:val="00633533"/>
    <w:rsid w:val="00633A9F"/>
    <w:rsid w:val="00633AC8"/>
    <w:rsid w:val="00633C4B"/>
    <w:rsid w:val="00633DD7"/>
    <w:rsid w:val="00635B5D"/>
    <w:rsid w:val="00637D09"/>
    <w:rsid w:val="006401EA"/>
    <w:rsid w:val="0064037A"/>
    <w:rsid w:val="00641729"/>
    <w:rsid w:val="00642926"/>
    <w:rsid w:val="00643CE7"/>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56D"/>
    <w:rsid w:val="00680170"/>
    <w:rsid w:val="00680B0B"/>
    <w:rsid w:val="00681046"/>
    <w:rsid w:val="00681C95"/>
    <w:rsid w:val="00681DD5"/>
    <w:rsid w:val="00681E77"/>
    <w:rsid w:val="0068233D"/>
    <w:rsid w:val="0068263D"/>
    <w:rsid w:val="00682CF3"/>
    <w:rsid w:val="0068487F"/>
    <w:rsid w:val="00685081"/>
    <w:rsid w:val="00685176"/>
    <w:rsid w:val="0068661D"/>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701B"/>
    <w:rsid w:val="006C0316"/>
    <w:rsid w:val="006C0518"/>
    <w:rsid w:val="006C0A5E"/>
    <w:rsid w:val="006C0C57"/>
    <w:rsid w:val="006C1600"/>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A66"/>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D74"/>
    <w:rsid w:val="0071209E"/>
    <w:rsid w:val="007129C5"/>
    <w:rsid w:val="00712B0F"/>
    <w:rsid w:val="00713000"/>
    <w:rsid w:val="00713016"/>
    <w:rsid w:val="007151C1"/>
    <w:rsid w:val="00715D5C"/>
    <w:rsid w:val="007168AA"/>
    <w:rsid w:val="00716954"/>
    <w:rsid w:val="007178B2"/>
    <w:rsid w:val="007201D6"/>
    <w:rsid w:val="007205A6"/>
    <w:rsid w:val="0072082A"/>
    <w:rsid w:val="007226EA"/>
    <w:rsid w:val="00722806"/>
    <w:rsid w:val="00722B09"/>
    <w:rsid w:val="00722B3C"/>
    <w:rsid w:val="00722D16"/>
    <w:rsid w:val="0072351A"/>
    <w:rsid w:val="0072425E"/>
    <w:rsid w:val="00725EF0"/>
    <w:rsid w:val="00726BC9"/>
    <w:rsid w:val="00730829"/>
    <w:rsid w:val="00730915"/>
    <w:rsid w:val="00732216"/>
    <w:rsid w:val="007328A8"/>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AAA"/>
    <w:rsid w:val="00744B67"/>
    <w:rsid w:val="00745847"/>
    <w:rsid w:val="0074786E"/>
    <w:rsid w:val="00747CAC"/>
    <w:rsid w:val="00750112"/>
    <w:rsid w:val="00750640"/>
    <w:rsid w:val="00750BC7"/>
    <w:rsid w:val="007519C5"/>
    <w:rsid w:val="00751E33"/>
    <w:rsid w:val="007525C1"/>
    <w:rsid w:val="00753DE1"/>
    <w:rsid w:val="00754349"/>
    <w:rsid w:val="00754A35"/>
    <w:rsid w:val="00754B50"/>
    <w:rsid w:val="00754E99"/>
    <w:rsid w:val="007564F5"/>
    <w:rsid w:val="00756C59"/>
    <w:rsid w:val="007576D5"/>
    <w:rsid w:val="00760243"/>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64E"/>
    <w:rsid w:val="00770A3D"/>
    <w:rsid w:val="00770CF7"/>
    <w:rsid w:val="007715D2"/>
    <w:rsid w:val="007720D6"/>
    <w:rsid w:val="00772A0B"/>
    <w:rsid w:val="00773274"/>
    <w:rsid w:val="00773D83"/>
    <w:rsid w:val="0077425F"/>
    <w:rsid w:val="00776EA1"/>
    <w:rsid w:val="007770E0"/>
    <w:rsid w:val="00777905"/>
    <w:rsid w:val="0077790A"/>
    <w:rsid w:val="00777C18"/>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A7A31"/>
    <w:rsid w:val="007B0610"/>
    <w:rsid w:val="007B1202"/>
    <w:rsid w:val="007B1C9D"/>
    <w:rsid w:val="007B2024"/>
    <w:rsid w:val="007B20AC"/>
    <w:rsid w:val="007B2B0F"/>
    <w:rsid w:val="007B2BD3"/>
    <w:rsid w:val="007B3A3B"/>
    <w:rsid w:val="007B4032"/>
    <w:rsid w:val="007B4F19"/>
    <w:rsid w:val="007B55EB"/>
    <w:rsid w:val="007B7D21"/>
    <w:rsid w:val="007C0F2E"/>
    <w:rsid w:val="007C1252"/>
    <w:rsid w:val="007C12D0"/>
    <w:rsid w:val="007C145C"/>
    <w:rsid w:val="007C2106"/>
    <w:rsid w:val="007C27F7"/>
    <w:rsid w:val="007C2C12"/>
    <w:rsid w:val="007C3EAB"/>
    <w:rsid w:val="007C67AF"/>
    <w:rsid w:val="007C6A7E"/>
    <w:rsid w:val="007C6F8C"/>
    <w:rsid w:val="007C7C87"/>
    <w:rsid w:val="007D003E"/>
    <w:rsid w:val="007D0CE1"/>
    <w:rsid w:val="007D0E83"/>
    <w:rsid w:val="007D2256"/>
    <w:rsid w:val="007D2CC4"/>
    <w:rsid w:val="007D3104"/>
    <w:rsid w:val="007D44B7"/>
    <w:rsid w:val="007D44D2"/>
    <w:rsid w:val="007D47EC"/>
    <w:rsid w:val="007D5193"/>
    <w:rsid w:val="007D7A15"/>
    <w:rsid w:val="007E0324"/>
    <w:rsid w:val="007E2E4D"/>
    <w:rsid w:val="007E2EB9"/>
    <w:rsid w:val="007E40CF"/>
    <w:rsid w:val="007E4243"/>
    <w:rsid w:val="007E4C15"/>
    <w:rsid w:val="007E5322"/>
    <w:rsid w:val="007E5419"/>
    <w:rsid w:val="007E546E"/>
    <w:rsid w:val="007E5D8E"/>
    <w:rsid w:val="007E6427"/>
    <w:rsid w:val="007E7282"/>
    <w:rsid w:val="007E7543"/>
    <w:rsid w:val="007E7865"/>
    <w:rsid w:val="007E7D99"/>
    <w:rsid w:val="007F1EF5"/>
    <w:rsid w:val="007F2371"/>
    <w:rsid w:val="007F264C"/>
    <w:rsid w:val="007F2A53"/>
    <w:rsid w:val="007F2D74"/>
    <w:rsid w:val="007F4311"/>
    <w:rsid w:val="007F4DF2"/>
    <w:rsid w:val="007F5481"/>
    <w:rsid w:val="007F54C6"/>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2E9A"/>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00C"/>
    <w:rsid w:val="00836A18"/>
    <w:rsid w:val="00836FD8"/>
    <w:rsid w:val="00837104"/>
    <w:rsid w:val="00837177"/>
    <w:rsid w:val="0083729E"/>
    <w:rsid w:val="0083733D"/>
    <w:rsid w:val="0084070D"/>
    <w:rsid w:val="00840F3C"/>
    <w:rsid w:val="00841280"/>
    <w:rsid w:val="008413B2"/>
    <w:rsid w:val="008422A0"/>
    <w:rsid w:val="00842502"/>
    <w:rsid w:val="00843715"/>
    <w:rsid w:val="00844B1A"/>
    <w:rsid w:val="00844E4F"/>
    <w:rsid w:val="00846028"/>
    <w:rsid w:val="00847493"/>
    <w:rsid w:val="00847EC0"/>
    <w:rsid w:val="00847FD0"/>
    <w:rsid w:val="008504A8"/>
    <w:rsid w:val="00851828"/>
    <w:rsid w:val="00852927"/>
    <w:rsid w:val="00852B67"/>
    <w:rsid w:val="008537ED"/>
    <w:rsid w:val="00853A69"/>
    <w:rsid w:val="00853BCF"/>
    <w:rsid w:val="00854323"/>
    <w:rsid w:val="008558E4"/>
    <w:rsid w:val="0085725C"/>
    <w:rsid w:val="0085754B"/>
    <w:rsid w:val="00857C4E"/>
    <w:rsid w:val="00857F8B"/>
    <w:rsid w:val="008601D6"/>
    <w:rsid w:val="0086062B"/>
    <w:rsid w:val="0086070A"/>
    <w:rsid w:val="00861513"/>
    <w:rsid w:val="008618C1"/>
    <w:rsid w:val="00861D5E"/>
    <w:rsid w:val="008628DD"/>
    <w:rsid w:val="0086374C"/>
    <w:rsid w:val="00863958"/>
    <w:rsid w:val="00863A36"/>
    <w:rsid w:val="00863E47"/>
    <w:rsid w:val="00864290"/>
    <w:rsid w:val="00864570"/>
    <w:rsid w:val="00865C18"/>
    <w:rsid w:val="0086633F"/>
    <w:rsid w:val="00866FCF"/>
    <w:rsid w:val="008710A8"/>
    <w:rsid w:val="00872E2D"/>
    <w:rsid w:val="00872FAA"/>
    <w:rsid w:val="00873630"/>
    <w:rsid w:val="00873B01"/>
    <w:rsid w:val="0087466A"/>
    <w:rsid w:val="00875C70"/>
    <w:rsid w:val="00875DFB"/>
    <w:rsid w:val="00876F72"/>
    <w:rsid w:val="00880B78"/>
    <w:rsid w:val="00880D85"/>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69AE"/>
    <w:rsid w:val="008A7075"/>
    <w:rsid w:val="008A7717"/>
    <w:rsid w:val="008B0142"/>
    <w:rsid w:val="008B1C69"/>
    <w:rsid w:val="008B22B9"/>
    <w:rsid w:val="008B26C9"/>
    <w:rsid w:val="008B2AE7"/>
    <w:rsid w:val="008B2BC7"/>
    <w:rsid w:val="008B2CD9"/>
    <w:rsid w:val="008B3661"/>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BD2"/>
    <w:rsid w:val="008C4C33"/>
    <w:rsid w:val="008C543C"/>
    <w:rsid w:val="008D0A91"/>
    <w:rsid w:val="008D1230"/>
    <w:rsid w:val="008D187D"/>
    <w:rsid w:val="008D21A8"/>
    <w:rsid w:val="008D30B9"/>
    <w:rsid w:val="008D3242"/>
    <w:rsid w:val="008D3DC0"/>
    <w:rsid w:val="008D44A6"/>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5880"/>
    <w:rsid w:val="008E68FC"/>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076F5"/>
    <w:rsid w:val="0091013F"/>
    <w:rsid w:val="00910A76"/>
    <w:rsid w:val="009111BE"/>
    <w:rsid w:val="009121AF"/>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478D"/>
    <w:rsid w:val="00944C3F"/>
    <w:rsid w:val="00944F87"/>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208B"/>
    <w:rsid w:val="00973A04"/>
    <w:rsid w:val="00973B27"/>
    <w:rsid w:val="00973EDD"/>
    <w:rsid w:val="0097484C"/>
    <w:rsid w:val="0097491C"/>
    <w:rsid w:val="00974DC4"/>
    <w:rsid w:val="00976AED"/>
    <w:rsid w:val="00977480"/>
    <w:rsid w:val="009801A7"/>
    <w:rsid w:val="00981174"/>
    <w:rsid w:val="00981778"/>
    <w:rsid w:val="00981ABC"/>
    <w:rsid w:val="00982525"/>
    <w:rsid w:val="009835C6"/>
    <w:rsid w:val="009840D9"/>
    <w:rsid w:val="009842BB"/>
    <w:rsid w:val="009849BF"/>
    <w:rsid w:val="00984BB0"/>
    <w:rsid w:val="00986539"/>
    <w:rsid w:val="009866FD"/>
    <w:rsid w:val="009867D4"/>
    <w:rsid w:val="009871C0"/>
    <w:rsid w:val="0098722F"/>
    <w:rsid w:val="00990231"/>
    <w:rsid w:val="0099060B"/>
    <w:rsid w:val="009907C6"/>
    <w:rsid w:val="00991061"/>
    <w:rsid w:val="00992B96"/>
    <w:rsid w:val="00993449"/>
    <w:rsid w:val="00994182"/>
    <w:rsid w:val="00994990"/>
    <w:rsid w:val="00994BB4"/>
    <w:rsid w:val="0099545B"/>
    <w:rsid w:val="009958B7"/>
    <w:rsid w:val="00997C15"/>
    <w:rsid w:val="009A0D6E"/>
    <w:rsid w:val="009A1546"/>
    <w:rsid w:val="009A2992"/>
    <w:rsid w:val="009A2A65"/>
    <w:rsid w:val="009A335D"/>
    <w:rsid w:val="009A3E4E"/>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29DF"/>
    <w:rsid w:val="009C32D9"/>
    <w:rsid w:val="009C3558"/>
    <w:rsid w:val="009C3B27"/>
    <w:rsid w:val="009C4D4A"/>
    <w:rsid w:val="009C57C6"/>
    <w:rsid w:val="009C6095"/>
    <w:rsid w:val="009C6F8E"/>
    <w:rsid w:val="009C73F9"/>
    <w:rsid w:val="009D09B3"/>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539C"/>
    <w:rsid w:val="009F68E3"/>
    <w:rsid w:val="009F7005"/>
    <w:rsid w:val="009F7262"/>
    <w:rsid w:val="009F7A8F"/>
    <w:rsid w:val="00A00383"/>
    <w:rsid w:val="00A005BC"/>
    <w:rsid w:val="00A04636"/>
    <w:rsid w:val="00A04903"/>
    <w:rsid w:val="00A049E7"/>
    <w:rsid w:val="00A05C79"/>
    <w:rsid w:val="00A10553"/>
    <w:rsid w:val="00A10EC0"/>
    <w:rsid w:val="00A10F39"/>
    <w:rsid w:val="00A11678"/>
    <w:rsid w:val="00A12338"/>
    <w:rsid w:val="00A13061"/>
    <w:rsid w:val="00A13689"/>
    <w:rsid w:val="00A13B71"/>
    <w:rsid w:val="00A1407C"/>
    <w:rsid w:val="00A14453"/>
    <w:rsid w:val="00A1485B"/>
    <w:rsid w:val="00A1489A"/>
    <w:rsid w:val="00A1567E"/>
    <w:rsid w:val="00A17BB2"/>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27D15"/>
    <w:rsid w:val="00A31830"/>
    <w:rsid w:val="00A32002"/>
    <w:rsid w:val="00A32239"/>
    <w:rsid w:val="00A33E2E"/>
    <w:rsid w:val="00A35F9B"/>
    <w:rsid w:val="00A36029"/>
    <w:rsid w:val="00A36391"/>
    <w:rsid w:val="00A3691E"/>
    <w:rsid w:val="00A36BFC"/>
    <w:rsid w:val="00A37D4B"/>
    <w:rsid w:val="00A40286"/>
    <w:rsid w:val="00A40E2E"/>
    <w:rsid w:val="00A40E68"/>
    <w:rsid w:val="00A4137A"/>
    <w:rsid w:val="00A4161D"/>
    <w:rsid w:val="00A41BA3"/>
    <w:rsid w:val="00A41C8A"/>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0EE"/>
    <w:rsid w:val="00A535A2"/>
    <w:rsid w:val="00A535F2"/>
    <w:rsid w:val="00A53BDE"/>
    <w:rsid w:val="00A54575"/>
    <w:rsid w:val="00A5557D"/>
    <w:rsid w:val="00A55749"/>
    <w:rsid w:val="00A55888"/>
    <w:rsid w:val="00A5611C"/>
    <w:rsid w:val="00A570DE"/>
    <w:rsid w:val="00A574B6"/>
    <w:rsid w:val="00A60449"/>
    <w:rsid w:val="00A614A4"/>
    <w:rsid w:val="00A618E8"/>
    <w:rsid w:val="00A62738"/>
    <w:rsid w:val="00A63AFE"/>
    <w:rsid w:val="00A64550"/>
    <w:rsid w:val="00A64FBD"/>
    <w:rsid w:val="00A65896"/>
    <w:rsid w:val="00A66533"/>
    <w:rsid w:val="00A6653C"/>
    <w:rsid w:val="00A66B6F"/>
    <w:rsid w:val="00A67DF2"/>
    <w:rsid w:val="00A67F19"/>
    <w:rsid w:val="00A718E0"/>
    <w:rsid w:val="00A719AF"/>
    <w:rsid w:val="00A721F9"/>
    <w:rsid w:val="00A7242F"/>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E3C"/>
    <w:rsid w:val="00A9209A"/>
    <w:rsid w:val="00A9213A"/>
    <w:rsid w:val="00A92482"/>
    <w:rsid w:val="00A92BAA"/>
    <w:rsid w:val="00A93781"/>
    <w:rsid w:val="00A95205"/>
    <w:rsid w:val="00A95979"/>
    <w:rsid w:val="00A963D6"/>
    <w:rsid w:val="00A964AE"/>
    <w:rsid w:val="00A96D2F"/>
    <w:rsid w:val="00A97E71"/>
    <w:rsid w:val="00AA0E26"/>
    <w:rsid w:val="00AA10B7"/>
    <w:rsid w:val="00AA1505"/>
    <w:rsid w:val="00AA158D"/>
    <w:rsid w:val="00AA1903"/>
    <w:rsid w:val="00AA1D2B"/>
    <w:rsid w:val="00AA1FA2"/>
    <w:rsid w:val="00AA24C5"/>
    <w:rsid w:val="00AA26A9"/>
    <w:rsid w:val="00AA2800"/>
    <w:rsid w:val="00AA2A90"/>
    <w:rsid w:val="00AA3D5F"/>
    <w:rsid w:val="00AA5BB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AD2"/>
    <w:rsid w:val="00B22CB9"/>
    <w:rsid w:val="00B22E64"/>
    <w:rsid w:val="00B237C2"/>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456B"/>
    <w:rsid w:val="00B34BA2"/>
    <w:rsid w:val="00B358CA"/>
    <w:rsid w:val="00B361A9"/>
    <w:rsid w:val="00B366C3"/>
    <w:rsid w:val="00B37E47"/>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96F"/>
    <w:rsid w:val="00B568EA"/>
    <w:rsid w:val="00B57523"/>
    <w:rsid w:val="00B57A7C"/>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5D7"/>
    <w:rsid w:val="00B91629"/>
    <w:rsid w:val="00B91C8E"/>
    <w:rsid w:val="00B92A39"/>
    <w:rsid w:val="00B92F34"/>
    <w:rsid w:val="00B93198"/>
    <w:rsid w:val="00B94A5F"/>
    <w:rsid w:val="00B96136"/>
    <w:rsid w:val="00B964C3"/>
    <w:rsid w:val="00B96F00"/>
    <w:rsid w:val="00B96F3F"/>
    <w:rsid w:val="00B97052"/>
    <w:rsid w:val="00B972B2"/>
    <w:rsid w:val="00B9741D"/>
    <w:rsid w:val="00B9774E"/>
    <w:rsid w:val="00BA0E44"/>
    <w:rsid w:val="00BA1BEB"/>
    <w:rsid w:val="00BA2F50"/>
    <w:rsid w:val="00BA3031"/>
    <w:rsid w:val="00BA3FB0"/>
    <w:rsid w:val="00BA493A"/>
    <w:rsid w:val="00BA5820"/>
    <w:rsid w:val="00BB0B72"/>
    <w:rsid w:val="00BB121C"/>
    <w:rsid w:val="00BB13E7"/>
    <w:rsid w:val="00BB1824"/>
    <w:rsid w:val="00BB2390"/>
    <w:rsid w:val="00BB2632"/>
    <w:rsid w:val="00BB2865"/>
    <w:rsid w:val="00BB2F16"/>
    <w:rsid w:val="00BB359D"/>
    <w:rsid w:val="00BB3A8F"/>
    <w:rsid w:val="00BB4823"/>
    <w:rsid w:val="00BB5996"/>
    <w:rsid w:val="00BB5C4F"/>
    <w:rsid w:val="00BB5E98"/>
    <w:rsid w:val="00BB5EDF"/>
    <w:rsid w:val="00BB7345"/>
    <w:rsid w:val="00BB7516"/>
    <w:rsid w:val="00BC11A6"/>
    <w:rsid w:val="00BC19C6"/>
    <w:rsid w:val="00BC263F"/>
    <w:rsid w:val="00BC2EEA"/>
    <w:rsid w:val="00BC3147"/>
    <w:rsid w:val="00BC3349"/>
    <w:rsid w:val="00BC3635"/>
    <w:rsid w:val="00BC46D7"/>
    <w:rsid w:val="00BC4924"/>
    <w:rsid w:val="00BC4B3B"/>
    <w:rsid w:val="00BC4CD6"/>
    <w:rsid w:val="00BC5590"/>
    <w:rsid w:val="00BC7CE8"/>
    <w:rsid w:val="00BD08BC"/>
    <w:rsid w:val="00BD0C94"/>
    <w:rsid w:val="00BD0E33"/>
    <w:rsid w:val="00BD36E3"/>
    <w:rsid w:val="00BD4908"/>
    <w:rsid w:val="00BD493E"/>
    <w:rsid w:val="00BD4A40"/>
    <w:rsid w:val="00BD4F82"/>
    <w:rsid w:val="00BD5EDE"/>
    <w:rsid w:val="00BD633D"/>
    <w:rsid w:val="00BD7902"/>
    <w:rsid w:val="00BD7D7A"/>
    <w:rsid w:val="00BE0ACA"/>
    <w:rsid w:val="00BE0FD9"/>
    <w:rsid w:val="00BE1DA6"/>
    <w:rsid w:val="00BE32D7"/>
    <w:rsid w:val="00BE3E13"/>
    <w:rsid w:val="00BE4260"/>
    <w:rsid w:val="00BE5B41"/>
    <w:rsid w:val="00BE63B1"/>
    <w:rsid w:val="00BE6ADF"/>
    <w:rsid w:val="00BE6EEF"/>
    <w:rsid w:val="00BF1E34"/>
    <w:rsid w:val="00BF2CFA"/>
    <w:rsid w:val="00BF3020"/>
    <w:rsid w:val="00BF3500"/>
    <w:rsid w:val="00BF5600"/>
    <w:rsid w:val="00BF59C4"/>
    <w:rsid w:val="00BF601B"/>
    <w:rsid w:val="00BF6391"/>
    <w:rsid w:val="00BF72E8"/>
    <w:rsid w:val="00C007DE"/>
    <w:rsid w:val="00C00983"/>
    <w:rsid w:val="00C00D42"/>
    <w:rsid w:val="00C01440"/>
    <w:rsid w:val="00C026DC"/>
    <w:rsid w:val="00C03711"/>
    <w:rsid w:val="00C044DC"/>
    <w:rsid w:val="00C0474D"/>
    <w:rsid w:val="00C04B16"/>
    <w:rsid w:val="00C062EA"/>
    <w:rsid w:val="00C0643D"/>
    <w:rsid w:val="00C06664"/>
    <w:rsid w:val="00C06931"/>
    <w:rsid w:val="00C06B34"/>
    <w:rsid w:val="00C10757"/>
    <w:rsid w:val="00C10F8E"/>
    <w:rsid w:val="00C116B5"/>
    <w:rsid w:val="00C13349"/>
    <w:rsid w:val="00C13BB9"/>
    <w:rsid w:val="00C13CC1"/>
    <w:rsid w:val="00C14D03"/>
    <w:rsid w:val="00C156F1"/>
    <w:rsid w:val="00C16099"/>
    <w:rsid w:val="00C16502"/>
    <w:rsid w:val="00C16F93"/>
    <w:rsid w:val="00C1715F"/>
    <w:rsid w:val="00C17213"/>
    <w:rsid w:val="00C176E4"/>
    <w:rsid w:val="00C17BF9"/>
    <w:rsid w:val="00C17C83"/>
    <w:rsid w:val="00C2034A"/>
    <w:rsid w:val="00C20C8B"/>
    <w:rsid w:val="00C20C9F"/>
    <w:rsid w:val="00C21576"/>
    <w:rsid w:val="00C228C3"/>
    <w:rsid w:val="00C23375"/>
    <w:rsid w:val="00C24543"/>
    <w:rsid w:val="00C246B3"/>
    <w:rsid w:val="00C26ED2"/>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18E8"/>
    <w:rsid w:val="00C61FA8"/>
    <w:rsid w:val="00C630E2"/>
    <w:rsid w:val="00C641F8"/>
    <w:rsid w:val="00C64838"/>
    <w:rsid w:val="00C650B4"/>
    <w:rsid w:val="00C650F2"/>
    <w:rsid w:val="00C652ED"/>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2DB"/>
    <w:rsid w:val="00C8059C"/>
    <w:rsid w:val="00C80B15"/>
    <w:rsid w:val="00C81B26"/>
    <w:rsid w:val="00C82664"/>
    <w:rsid w:val="00C828E4"/>
    <w:rsid w:val="00C82EF1"/>
    <w:rsid w:val="00C840B6"/>
    <w:rsid w:val="00C84453"/>
    <w:rsid w:val="00C84D69"/>
    <w:rsid w:val="00C859A6"/>
    <w:rsid w:val="00C86CCA"/>
    <w:rsid w:val="00C872F2"/>
    <w:rsid w:val="00C877AF"/>
    <w:rsid w:val="00C90EF9"/>
    <w:rsid w:val="00C911BC"/>
    <w:rsid w:val="00C912F1"/>
    <w:rsid w:val="00C93193"/>
    <w:rsid w:val="00C93D19"/>
    <w:rsid w:val="00C94668"/>
    <w:rsid w:val="00C9488A"/>
    <w:rsid w:val="00C9489D"/>
    <w:rsid w:val="00C95234"/>
    <w:rsid w:val="00C953E4"/>
    <w:rsid w:val="00C9659F"/>
    <w:rsid w:val="00C9675E"/>
    <w:rsid w:val="00C96A74"/>
    <w:rsid w:val="00C96DCA"/>
    <w:rsid w:val="00C97453"/>
    <w:rsid w:val="00C97759"/>
    <w:rsid w:val="00CA00AF"/>
    <w:rsid w:val="00CA1FAF"/>
    <w:rsid w:val="00CA274A"/>
    <w:rsid w:val="00CA32BA"/>
    <w:rsid w:val="00CA3DC6"/>
    <w:rsid w:val="00CA3EFD"/>
    <w:rsid w:val="00CA4305"/>
    <w:rsid w:val="00CA44AE"/>
    <w:rsid w:val="00CA5643"/>
    <w:rsid w:val="00CA659A"/>
    <w:rsid w:val="00CA67B2"/>
    <w:rsid w:val="00CA6FAB"/>
    <w:rsid w:val="00CB043D"/>
    <w:rsid w:val="00CB0472"/>
    <w:rsid w:val="00CB0C2E"/>
    <w:rsid w:val="00CB13E9"/>
    <w:rsid w:val="00CB2416"/>
    <w:rsid w:val="00CB3364"/>
    <w:rsid w:val="00CB65E3"/>
    <w:rsid w:val="00CB660E"/>
    <w:rsid w:val="00CB7DAE"/>
    <w:rsid w:val="00CC106D"/>
    <w:rsid w:val="00CC1079"/>
    <w:rsid w:val="00CC1A25"/>
    <w:rsid w:val="00CC26FC"/>
    <w:rsid w:val="00CC2A30"/>
    <w:rsid w:val="00CC3190"/>
    <w:rsid w:val="00CC3F75"/>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4C1"/>
    <w:rsid w:val="00CD4D33"/>
    <w:rsid w:val="00CD4E75"/>
    <w:rsid w:val="00CD50C4"/>
    <w:rsid w:val="00CD53C9"/>
    <w:rsid w:val="00CD5952"/>
    <w:rsid w:val="00CD687F"/>
    <w:rsid w:val="00CE066C"/>
    <w:rsid w:val="00CE0B6B"/>
    <w:rsid w:val="00CE1825"/>
    <w:rsid w:val="00CE1B43"/>
    <w:rsid w:val="00CE2905"/>
    <w:rsid w:val="00CE558D"/>
    <w:rsid w:val="00CE79AC"/>
    <w:rsid w:val="00CF026F"/>
    <w:rsid w:val="00CF1380"/>
    <w:rsid w:val="00CF198C"/>
    <w:rsid w:val="00CF1D7A"/>
    <w:rsid w:val="00CF1DA6"/>
    <w:rsid w:val="00CF1FA7"/>
    <w:rsid w:val="00CF3EFE"/>
    <w:rsid w:val="00CF6B0A"/>
    <w:rsid w:val="00D02178"/>
    <w:rsid w:val="00D026A4"/>
    <w:rsid w:val="00D02E05"/>
    <w:rsid w:val="00D03016"/>
    <w:rsid w:val="00D04242"/>
    <w:rsid w:val="00D04D85"/>
    <w:rsid w:val="00D057B9"/>
    <w:rsid w:val="00D05A5A"/>
    <w:rsid w:val="00D05AD5"/>
    <w:rsid w:val="00D06776"/>
    <w:rsid w:val="00D06AF7"/>
    <w:rsid w:val="00D06EB6"/>
    <w:rsid w:val="00D07111"/>
    <w:rsid w:val="00D10087"/>
    <w:rsid w:val="00D1075D"/>
    <w:rsid w:val="00D12519"/>
    <w:rsid w:val="00D12EDF"/>
    <w:rsid w:val="00D13386"/>
    <w:rsid w:val="00D133B1"/>
    <w:rsid w:val="00D136F1"/>
    <w:rsid w:val="00D13783"/>
    <w:rsid w:val="00D13A90"/>
    <w:rsid w:val="00D13BB1"/>
    <w:rsid w:val="00D14243"/>
    <w:rsid w:val="00D1454D"/>
    <w:rsid w:val="00D1521C"/>
    <w:rsid w:val="00D15DEC"/>
    <w:rsid w:val="00D15F43"/>
    <w:rsid w:val="00D2037B"/>
    <w:rsid w:val="00D20E51"/>
    <w:rsid w:val="00D2117A"/>
    <w:rsid w:val="00D216A2"/>
    <w:rsid w:val="00D21C8C"/>
    <w:rsid w:val="00D229F9"/>
    <w:rsid w:val="00D22B74"/>
    <w:rsid w:val="00D23570"/>
    <w:rsid w:val="00D23E3D"/>
    <w:rsid w:val="00D246BC"/>
    <w:rsid w:val="00D24EA4"/>
    <w:rsid w:val="00D27C2E"/>
    <w:rsid w:val="00D30ABB"/>
    <w:rsid w:val="00D31079"/>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DF6"/>
    <w:rsid w:val="00D73EA6"/>
    <w:rsid w:val="00D740F6"/>
    <w:rsid w:val="00D742CE"/>
    <w:rsid w:val="00D762ED"/>
    <w:rsid w:val="00D8004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C7C"/>
    <w:rsid w:val="00DA3EE4"/>
    <w:rsid w:val="00DA424F"/>
    <w:rsid w:val="00DA504A"/>
    <w:rsid w:val="00DA5B0A"/>
    <w:rsid w:val="00DA746C"/>
    <w:rsid w:val="00DA7B6F"/>
    <w:rsid w:val="00DB028B"/>
    <w:rsid w:val="00DB0439"/>
    <w:rsid w:val="00DB1B7B"/>
    <w:rsid w:val="00DB1C21"/>
    <w:rsid w:val="00DB2090"/>
    <w:rsid w:val="00DB25E7"/>
    <w:rsid w:val="00DB2A42"/>
    <w:rsid w:val="00DB4436"/>
    <w:rsid w:val="00DB4E17"/>
    <w:rsid w:val="00DB63D8"/>
    <w:rsid w:val="00DB727B"/>
    <w:rsid w:val="00DB7502"/>
    <w:rsid w:val="00DB77A4"/>
    <w:rsid w:val="00DB79E3"/>
    <w:rsid w:val="00DC0132"/>
    <w:rsid w:val="00DC0240"/>
    <w:rsid w:val="00DC1A9C"/>
    <w:rsid w:val="00DC1B14"/>
    <w:rsid w:val="00DC2D71"/>
    <w:rsid w:val="00DC4661"/>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4FE7"/>
    <w:rsid w:val="00DD57AF"/>
    <w:rsid w:val="00DD5CC6"/>
    <w:rsid w:val="00DD63E1"/>
    <w:rsid w:val="00DD7645"/>
    <w:rsid w:val="00DD7B6C"/>
    <w:rsid w:val="00DD7E2B"/>
    <w:rsid w:val="00DE1D34"/>
    <w:rsid w:val="00DE48CD"/>
    <w:rsid w:val="00DE59CC"/>
    <w:rsid w:val="00DF0704"/>
    <w:rsid w:val="00DF08D7"/>
    <w:rsid w:val="00DF0F91"/>
    <w:rsid w:val="00DF131C"/>
    <w:rsid w:val="00DF1485"/>
    <w:rsid w:val="00DF1957"/>
    <w:rsid w:val="00DF2CD6"/>
    <w:rsid w:val="00DF31D4"/>
    <w:rsid w:val="00DF3443"/>
    <w:rsid w:val="00DF426B"/>
    <w:rsid w:val="00DF4F5B"/>
    <w:rsid w:val="00DF5D28"/>
    <w:rsid w:val="00DF5E77"/>
    <w:rsid w:val="00DF6901"/>
    <w:rsid w:val="00DF74FC"/>
    <w:rsid w:val="00E001B0"/>
    <w:rsid w:val="00E008B4"/>
    <w:rsid w:val="00E00A05"/>
    <w:rsid w:val="00E011A2"/>
    <w:rsid w:val="00E018C5"/>
    <w:rsid w:val="00E01BC7"/>
    <w:rsid w:val="00E02072"/>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6FB"/>
    <w:rsid w:val="00E209D2"/>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501E4"/>
    <w:rsid w:val="00E50E46"/>
    <w:rsid w:val="00E50EB6"/>
    <w:rsid w:val="00E510E9"/>
    <w:rsid w:val="00E51156"/>
    <w:rsid w:val="00E5155E"/>
    <w:rsid w:val="00E51983"/>
    <w:rsid w:val="00E52006"/>
    <w:rsid w:val="00E521BC"/>
    <w:rsid w:val="00E52537"/>
    <w:rsid w:val="00E52594"/>
    <w:rsid w:val="00E53BF7"/>
    <w:rsid w:val="00E53FC6"/>
    <w:rsid w:val="00E5554C"/>
    <w:rsid w:val="00E558DF"/>
    <w:rsid w:val="00E56BC3"/>
    <w:rsid w:val="00E57230"/>
    <w:rsid w:val="00E5735D"/>
    <w:rsid w:val="00E60019"/>
    <w:rsid w:val="00E61553"/>
    <w:rsid w:val="00E62C35"/>
    <w:rsid w:val="00E6405D"/>
    <w:rsid w:val="00E64658"/>
    <w:rsid w:val="00E65271"/>
    <w:rsid w:val="00E65C9A"/>
    <w:rsid w:val="00E664A9"/>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45AA"/>
    <w:rsid w:val="00E850E4"/>
    <w:rsid w:val="00E85B7C"/>
    <w:rsid w:val="00E86F85"/>
    <w:rsid w:val="00E90B44"/>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B7BA1"/>
    <w:rsid w:val="00EC0A85"/>
    <w:rsid w:val="00EC0B21"/>
    <w:rsid w:val="00EC15E6"/>
    <w:rsid w:val="00EC166A"/>
    <w:rsid w:val="00EC1848"/>
    <w:rsid w:val="00EC353A"/>
    <w:rsid w:val="00EC37EA"/>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39FE"/>
    <w:rsid w:val="00F04320"/>
    <w:rsid w:val="00F0449E"/>
    <w:rsid w:val="00F05197"/>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27DDE"/>
    <w:rsid w:val="00F30192"/>
    <w:rsid w:val="00F30234"/>
    <w:rsid w:val="00F30465"/>
    <w:rsid w:val="00F31C7A"/>
    <w:rsid w:val="00F32F9E"/>
    <w:rsid w:val="00F333EE"/>
    <w:rsid w:val="00F33B36"/>
    <w:rsid w:val="00F34383"/>
    <w:rsid w:val="00F34624"/>
    <w:rsid w:val="00F34963"/>
    <w:rsid w:val="00F34DD3"/>
    <w:rsid w:val="00F351AD"/>
    <w:rsid w:val="00F35469"/>
    <w:rsid w:val="00F3590B"/>
    <w:rsid w:val="00F35EF2"/>
    <w:rsid w:val="00F3622F"/>
    <w:rsid w:val="00F40E56"/>
    <w:rsid w:val="00F40F5E"/>
    <w:rsid w:val="00F4123C"/>
    <w:rsid w:val="00F41D11"/>
    <w:rsid w:val="00F41DBC"/>
    <w:rsid w:val="00F44210"/>
    <w:rsid w:val="00F44E28"/>
    <w:rsid w:val="00F458FE"/>
    <w:rsid w:val="00F45C89"/>
    <w:rsid w:val="00F46198"/>
    <w:rsid w:val="00F47490"/>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60F25"/>
    <w:rsid w:val="00F618BF"/>
    <w:rsid w:val="00F61D32"/>
    <w:rsid w:val="00F625D5"/>
    <w:rsid w:val="00F62AB9"/>
    <w:rsid w:val="00F631E9"/>
    <w:rsid w:val="00F637F1"/>
    <w:rsid w:val="00F64796"/>
    <w:rsid w:val="00F65980"/>
    <w:rsid w:val="00F66118"/>
    <w:rsid w:val="00F66D33"/>
    <w:rsid w:val="00F6751B"/>
    <w:rsid w:val="00F71617"/>
    <w:rsid w:val="00F71B41"/>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75BB"/>
    <w:rsid w:val="00F802F5"/>
    <w:rsid w:val="00F81AE9"/>
    <w:rsid w:val="00F82588"/>
    <w:rsid w:val="00F826D4"/>
    <w:rsid w:val="00F82C00"/>
    <w:rsid w:val="00F83660"/>
    <w:rsid w:val="00F837E1"/>
    <w:rsid w:val="00F83DAD"/>
    <w:rsid w:val="00F83E7B"/>
    <w:rsid w:val="00F84270"/>
    <w:rsid w:val="00F853FD"/>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1A9"/>
    <w:rsid w:val="00FA428A"/>
    <w:rsid w:val="00FA4524"/>
    <w:rsid w:val="00FA585D"/>
    <w:rsid w:val="00FA5C5E"/>
    <w:rsid w:val="00FA5F62"/>
    <w:rsid w:val="00FA6945"/>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4976"/>
    <w:rsid w:val="00FC6C3D"/>
    <w:rsid w:val="00FC7042"/>
    <w:rsid w:val="00FC76C9"/>
    <w:rsid w:val="00FD1872"/>
    <w:rsid w:val="00FD3123"/>
    <w:rsid w:val="00FD473A"/>
    <w:rsid w:val="00FD499D"/>
    <w:rsid w:val="00FD6140"/>
    <w:rsid w:val="00FD61DC"/>
    <w:rsid w:val="00FD6696"/>
    <w:rsid w:val="00FD669B"/>
    <w:rsid w:val="00FD77E2"/>
    <w:rsid w:val="00FD7B07"/>
    <w:rsid w:val="00FE0CEA"/>
    <w:rsid w:val="00FE16FA"/>
    <w:rsid w:val="00FE2638"/>
    <w:rsid w:val="00FE3A4D"/>
    <w:rsid w:val="00FE3D10"/>
    <w:rsid w:val="00FE54E5"/>
    <w:rsid w:val="00FE580A"/>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2F588192-5300-4360-9305-E01F3F26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8</Pages>
  <Words>4227</Words>
  <Characters>24097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4</cp:revision>
  <dcterms:created xsi:type="dcterms:W3CDTF">2024-08-07T19:35:00Z</dcterms:created>
  <dcterms:modified xsi:type="dcterms:W3CDTF">2024-08-09T17:11:00Z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